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26F" w:rsidRPr="00A83819" w:rsidRDefault="00A8326F" w:rsidP="00A8326F">
      <w:pPr>
        <w:rPr>
          <w:color w:val="000000"/>
          <w:szCs w:val="24"/>
        </w:rPr>
      </w:pPr>
      <w:bookmarkStart w:id="0" w:name="_GoBack"/>
      <w:bookmarkEnd w:id="0"/>
      <w:r w:rsidRPr="00A83819">
        <w:rPr>
          <w:color w:val="000000"/>
          <w:szCs w:val="24"/>
        </w:rPr>
        <w:t>Teacher(s) Name: _</w:t>
      </w:r>
      <w:r w:rsidR="00093923">
        <w:rPr>
          <w:color w:val="000000"/>
          <w:szCs w:val="24"/>
          <w:u w:val="single"/>
        </w:rPr>
        <w:t xml:space="preserve">Amber Bozeman, Mackenzie Anderson, Troy Kleinmann </w:t>
      </w:r>
      <w:r w:rsidRPr="00A83819">
        <w:rPr>
          <w:color w:val="000000"/>
          <w:szCs w:val="24"/>
        </w:rPr>
        <w:t>______</w:t>
      </w:r>
      <w:r w:rsidR="00093923">
        <w:rPr>
          <w:color w:val="000000"/>
          <w:szCs w:val="24"/>
        </w:rPr>
        <w:t xml:space="preserve"> </w:t>
      </w:r>
    </w:p>
    <w:p w:rsidR="00093923" w:rsidRDefault="00A8326F" w:rsidP="00A8326F">
      <w:pPr>
        <w:rPr>
          <w:color w:val="000000"/>
          <w:szCs w:val="24"/>
        </w:rPr>
      </w:pPr>
      <w:r w:rsidRPr="00A83819">
        <w:rPr>
          <w:color w:val="000000"/>
          <w:szCs w:val="24"/>
        </w:rPr>
        <w:t>Thematic Unit Theme/Title/Grade Level</w:t>
      </w:r>
      <w:proofErr w:type="gramStart"/>
      <w:r w:rsidRPr="00A83819">
        <w:rPr>
          <w:color w:val="000000"/>
          <w:szCs w:val="24"/>
        </w:rPr>
        <w:t>:_</w:t>
      </w:r>
      <w:proofErr w:type="gramEnd"/>
      <w:r w:rsidR="00EF2BED">
        <w:rPr>
          <w:color w:val="000000"/>
          <w:szCs w:val="24"/>
          <w:u w:val="single"/>
        </w:rPr>
        <w:t>Viva La Florida/</w:t>
      </w:r>
      <w:r w:rsidR="00F77881">
        <w:rPr>
          <w:color w:val="000000"/>
          <w:szCs w:val="24"/>
          <w:u w:val="single"/>
        </w:rPr>
        <w:t xml:space="preserve"> European Effects on Florida</w:t>
      </w:r>
      <w:r w:rsidR="00EF2BED">
        <w:rPr>
          <w:color w:val="000000"/>
          <w:szCs w:val="24"/>
          <w:u w:val="single"/>
        </w:rPr>
        <w:t xml:space="preserve">  </w:t>
      </w:r>
      <w:r w:rsidR="00093923">
        <w:rPr>
          <w:color w:val="000000"/>
          <w:szCs w:val="24"/>
          <w:u w:val="single"/>
        </w:rPr>
        <w:t>/ 4</w:t>
      </w:r>
      <w:r w:rsidR="00093923" w:rsidRPr="00093923">
        <w:rPr>
          <w:color w:val="000000"/>
          <w:szCs w:val="24"/>
          <w:u w:val="single"/>
          <w:vertAlign w:val="superscript"/>
        </w:rPr>
        <w:t>th</w:t>
      </w:r>
      <w:r w:rsidR="00093923">
        <w:rPr>
          <w:color w:val="000000"/>
          <w:szCs w:val="24"/>
          <w:u w:val="single"/>
        </w:rPr>
        <w:t xml:space="preserve"> Grade </w:t>
      </w:r>
    </w:p>
    <w:p w:rsidR="00A8326F" w:rsidRPr="00A83819" w:rsidRDefault="00093923" w:rsidP="00A8326F">
      <w:pPr>
        <w:rPr>
          <w:color w:val="000000"/>
          <w:szCs w:val="24"/>
        </w:rPr>
      </w:pPr>
      <w:r>
        <w:rPr>
          <w:color w:val="000000"/>
          <w:szCs w:val="24"/>
        </w:rPr>
        <w:t xml:space="preserve">Wiki space address: </w:t>
      </w:r>
      <w:r w:rsidR="00A8326F" w:rsidRPr="00A83819">
        <w:rPr>
          <w:color w:val="000000"/>
          <w:szCs w:val="24"/>
        </w:rPr>
        <w:t>_</w:t>
      </w:r>
      <w:hyperlink r:id="rId9" w:history="1">
        <w:r w:rsidRPr="00093923">
          <w:rPr>
            <w:rStyle w:val="Hyperlink"/>
            <w:szCs w:val="24"/>
          </w:rPr>
          <w:t>http://ucfgr4vivalaflorida13fth.wikispaces.com/</w:t>
        </w:r>
      </w:hyperlink>
      <w:r>
        <w:rPr>
          <w:color w:val="000000"/>
          <w:szCs w:val="24"/>
        </w:rPr>
        <w:t>__________</w:t>
      </w:r>
      <w:r w:rsidR="00A8326F" w:rsidRPr="00A83819">
        <w:rPr>
          <w:color w:val="000000"/>
          <w:szCs w:val="24"/>
        </w:rPr>
        <w:t>____</w:t>
      </w:r>
      <w:r w:rsidR="00A83819">
        <w:rPr>
          <w:color w:val="000000"/>
          <w:szCs w:val="24"/>
        </w:rPr>
        <w:t>________________</w:t>
      </w:r>
    </w:p>
    <w:p w:rsidR="000B04A7" w:rsidRPr="00A83819" w:rsidRDefault="00A8326F" w:rsidP="00A8326F">
      <w:pPr>
        <w:pStyle w:val="Heading1"/>
        <w:rPr>
          <w:b w:val="0"/>
          <w:szCs w:val="24"/>
        </w:rPr>
      </w:pPr>
      <w:r w:rsidRPr="00A83819">
        <w:rPr>
          <w:b w:val="0"/>
          <w:color w:val="000000"/>
          <w:szCs w:val="24"/>
        </w:rPr>
        <w:t>Daily Lesson Plan Day/Title</w:t>
      </w:r>
      <w:r w:rsidRPr="00093923">
        <w:rPr>
          <w:b w:val="0"/>
          <w:color w:val="000000"/>
          <w:szCs w:val="24"/>
          <w:u w:val="single"/>
        </w:rPr>
        <w:t>:  _</w:t>
      </w:r>
      <w:r w:rsidR="00852A66">
        <w:rPr>
          <w:b w:val="0"/>
          <w:color w:val="000000"/>
          <w:szCs w:val="24"/>
          <w:u w:val="single"/>
        </w:rPr>
        <w:t>Tuesday</w:t>
      </w:r>
      <w:r w:rsidR="00F77881">
        <w:rPr>
          <w:b w:val="0"/>
          <w:color w:val="000000"/>
          <w:szCs w:val="24"/>
          <w:u w:val="single"/>
        </w:rPr>
        <w:t>/European Effects on Florida</w:t>
      </w:r>
    </w:p>
    <w:tbl>
      <w:tblPr>
        <w:tblW w:w="1087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1"/>
        <w:gridCol w:w="7884"/>
      </w:tblGrid>
      <w:tr w:rsidR="000B04A7" w:rsidTr="00A83819">
        <w:tblPrEx>
          <w:tblCellMar>
            <w:top w:w="0" w:type="dxa"/>
            <w:bottom w:w="0" w:type="dxa"/>
          </w:tblCellMar>
        </w:tblPrEx>
        <w:trPr>
          <w:trHeight w:val="1156"/>
        </w:trPr>
        <w:tc>
          <w:tcPr>
            <w:tcW w:w="2991" w:type="dxa"/>
          </w:tcPr>
          <w:p w:rsidR="000B04A7" w:rsidRDefault="000B04A7">
            <w:pPr>
              <w:pStyle w:val="Heading1"/>
              <w:keepNext w:val="0"/>
              <w:outlineLvl w:val="0"/>
              <w:rPr>
                <w:rFonts w:ascii="Times" w:hAnsi="Times"/>
                <w:lang w:bidi="ar-SA"/>
              </w:rPr>
            </w:pPr>
            <w:r>
              <w:rPr>
                <w:rFonts w:ascii="Times" w:hAnsi="Times"/>
                <w:lang w:bidi="ar-SA"/>
              </w:rPr>
              <w:t xml:space="preserve">Learning </w:t>
            </w:r>
            <w:r w:rsidR="005F5646">
              <w:rPr>
                <w:rFonts w:ascii="Times" w:hAnsi="Times"/>
                <w:lang w:bidi="ar-SA"/>
              </w:rPr>
              <w:t>Goals/</w:t>
            </w:r>
            <w:r>
              <w:rPr>
                <w:rFonts w:ascii="Times" w:hAnsi="Times"/>
                <w:lang w:bidi="ar-SA"/>
              </w:rPr>
              <w:t xml:space="preserve">Objectives </w:t>
            </w:r>
          </w:p>
          <w:p w:rsidR="000B04A7" w:rsidRPr="00112D9C" w:rsidRDefault="005F5646" w:rsidP="000B04A7">
            <w:pPr>
              <w:rPr>
                <w:rFonts w:ascii="Times" w:hAnsi="Times"/>
                <w:sz w:val="18"/>
                <w:szCs w:val="18"/>
                <w:lang w:bidi="ar-SA"/>
              </w:rPr>
            </w:pPr>
            <w:r>
              <w:rPr>
                <w:rFonts w:ascii="Times" w:hAnsi="Times"/>
                <w:sz w:val="18"/>
                <w:szCs w:val="18"/>
                <w:lang w:bidi="ar-SA"/>
              </w:rPr>
              <w:t xml:space="preserve">What will students accomplish </w:t>
            </w:r>
            <w:r w:rsidR="000B04A7" w:rsidRPr="009D3AC9">
              <w:rPr>
                <w:rFonts w:ascii="Times" w:hAnsi="Times"/>
                <w:sz w:val="18"/>
                <w:szCs w:val="18"/>
                <w:lang w:bidi="ar-SA"/>
              </w:rPr>
              <w:t xml:space="preserve">be able to do at the end of this lesson? </w:t>
            </w:r>
            <w:r w:rsidR="009D3AC9" w:rsidRPr="009D3AC9">
              <w:rPr>
                <w:rFonts w:ascii="Times" w:hAnsi="Times"/>
                <w:sz w:val="18"/>
                <w:szCs w:val="18"/>
                <w:lang w:bidi="ar-SA"/>
              </w:rPr>
              <w:t>Be sure to set significant (related to SSS</w:t>
            </w:r>
            <w:r>
              <w:rPr>
                <w:rFonts w:ascii="Times" w:hAnsi="Times"/>
                <w:sz w:val="18"/>
                <w:szCs w:val="18"/>
                <w:lang w:bidi="ar-SA"/>
              </w:rPr>
              <w:t>/CCSS</w:t>
            </w:r>
            <w:r w:rsidR="009D3AC9" w:rsidRPr="009D3AC9">
              <w:rPr>
                <w:rFonts w:ascii="Times" w:hAnsi="Times"/>
                <w:sz w:val="18"/>
                <w:szCs w:val="18"/>
                <w:lang w:bidi="ar-SA"/>
              </w:rPr>
              <w:t>), challenging and appropriate learning goals!</w:t>
            </w:r>
          </w:p>
        </w:tc>
        <w:tc>
          <w:tcPr>
            <w:tcW w:w="7884" w:type="dxa"/>
          </w:tcPr>
          <w:p w:rsidR="00112D9C" w:rsidRPr="00F77881" w:rsidRDefault="00112D9C">
            <w:pPr>
              <w:rPr>
                <w:i/>
                <w:sz w:val="20"/>
                <w:lang w:bidi="ar-SA"/>
              </w:rPr>
            </w:pPr>
            <w:r w:rsidRPr="00F77881">
              <w:rPr>
                <w:sz w:val="20"/>
                <w:lang w:bidi="ar-SA"/>
              </w:rPr>
              <w:t>Learning Goal:</w:t>
            </w:r>
            <w:r w:rsidRPr="00F77881">
              <w:rPr>
                <w:i/>
                <w:sz w:val="20"/>
                <w:lang w:bidi="ar-SA"/>
              </w:rPr>
              <w:t xml:space="preserve"> </w:t>
            </w:r>
          </w:p>
          <w:p w:rsidR="00112D9C" w:rsidRPr="00F77881" w:rsidRDefault="00852A66">
            <w:pPr>
              <w:rPr>
                <w:sz w:val="20"/>
                <w:lang w:bidi="ar-SA"/>
              </w:rPr>
            </w:pPr>
            <w:r w:rsidRPr="00F77881">
              <w:rPr>
                <w:sz w:val="20"/>
                <w:lang w:bidi="ar-SA"/>
              </w:rPr>
              <w:t xml:space="preserve">Students will better understand </w:t>
            </w:r>
            <w:r w:rsidR="00DD59F8">
              <w:rPr>
                <w:sz w:val="20"/>
                <w:lang w:bidi="ar-SA"/>
              </w:rPr>
              <w:t xml:space="preserve">the history of </w:t>
            </w:r>
            <w:r w:rsidRPr="00F77881">
              <w:rPr>
                <w:sz w:val="20"/>
                <w:lang w:bidi="ar-SA"/>
              </w:rPr>
              <w:t>Florida</w:t>
            </w:r>
            <w:proofErr w:type="gramStart"/>
            <w:r w:rsidR="00DD59F8">
              <w:rPr>
                <w:sz w:val="20"/>
                <w:lang w:bidi="ar-SA"/>
              </w:rPr>
              <w:t>.</w:t>
            </w:r>
            <w:r w:rsidRPr="00F77881">
              <w:rPr>
                <w:sz w:val="20"/>
                <w:lang w:bidi="ar-SA"/>
              </w:rPr>
              <w:t>.</w:t>
            </w:r>
            <w:proofErr w:type="gramEnd"/>
          </w:p>
          <w:p w:rsidR="00112D9C" w:rsidRPr="00F77881" w:rsidRDefault="00112D9C">
            <w:pPr>
              <w:rPr>
                <w:sz w:val="20"/>
                <w:lang w:bidi="ar-SA"/>
              </w:rPr>
            </w:pPr>
            <w:r w:rsidRPr="00F77881">
              <w:rPr>
                <w:sz w:val="20"/>
                <w:lang w:bidi="ar-SA"/>
              </w:rPr>
              <w:t xml:space="preserve">Learning Objectives:  </w:t>
            </w:r>
          </w:p>
          <w:p w:rsidR="00D83F52" w:rsidRPr="00F77881" w:rsidRDefault="00852A66" w:rsidP="0026076B">
            <w:pPr>
              <w:numPr>
                <w:ilvl w:val="0"/>
                <w:numId w:val="21"/>
              </w:numPr>
              <w:rPr>
                <w:sz w:val="20"/>
                <w:lang w:bidi="ar-SA"/>
              </w:rPr>
            </w:pPr>
            <w:r w:rsidRPr="00F77881">
              <w:rPr>
                <w:sz w:val="20"/>
                <w:lang w:bidi="ar-SA"/>
              </w:rPr>
              <w:t>Students will able to identify which nations had control over Florida before it became a U.S. territory.</w:t>
            </w:r>
          </w:p>
          <w:p w:rsidR="00852A66" w:rsidRPr="00F77881" w:rsidRDefault="00611F54" w:rsidP="0026076B">
            <w:pPr>
              <w:numPr>
                <w:ilvl w:val="0"/>
                <w:numId w:val="21"/>
              </w:numPr>
              <w:rPr>
                <w:sz w:val="20"/>
                <w:lang w:bidi="ar-SA"/>
              </w:rPr>
            </w:pPr>
            <w:r w:rsidRPr="00F77881">
              <w:rPr>
                <w:sz w:val="20"/>
                <w:lang w:bidi="ar-SA"/>
              </w:rPr>
              <w:t>Students will begin to understand the effect that Spanish rule had on the Florida natives.</w:t>
            </w:r>
          </w:p>
          <w:p w:rsidR="00611F54" w:rsidRPr="00F77881" w:rsidRDefault="00611F54" w:rsidP="0026076B">
            <w:pPr>
              <w:numPr>
                <w:ilvl w:val="0"/>
                <w:numId w:val="21"/>
              </w:numPr>
              <w:rPr>
                <w:sz w:val="20"/>
                <w:lang w:bidi="ar-SA"/>
              </w:rPr>
            </w:pPr>
            <w:r w:rsidRPr="00F77881">
              <w:rPr>
                <w:sz w:val="20"/>
                <w:lang w:bidi="ar-SA"/>
              </w:rPr>
              <w:t>Students will be able to identify when each nation had it reign over Florida.</w:t>
            </w:r>
          </w:p>
          <w:p w:rsidR="00611F54" w:rsidRPr="00F77881" w:rsidRDefault="00611F54" w:rsidP="0026076B">
            <w:pPr>
              <w:numPr>
                <w:ilvl w:val="0"/>
                <w:numId w:val="21"/>
              </w:numPr>
              <w:rPr>
                <w:sz w:val="20"/>
                <w:lang w:bidi="ar-SA"/>
              </w:rPr>
            </w:pPr>
            <w:r w:rsidRPr="00F77881">
              <w:rPr>
                <w:sz w:val="20"/>
                <w:lang w:bidi="ar-SA"/>
              </w:rPr>
              <w:t>Students will be able to read and produce a timeline.</w:t>
            </w:r>
          </w:p>
        </w:tc>
      </w:tr>
      <w:tr w:rsidR="000B04A7" w:rsidTr="00A83819">
        <w:tblPrEx>
          <w:tblCellMar>
            <w:top w:w="0" w:type="dxa"/>
            <w:bottom w:w="0" w:type="dxa"/>
          </w:tblCellMar>
        </w:tblPrEx>
        <w:trPr>
          <w:trHeight w:val="1404"/>
        </w:trPr>
        <w:tc>
          <w:tcPr>
            <w:tcW w:w="2991" w:type="dxa"/>
          </w:tcPr>
          <w:p w:rsidR="00A83819" w:rsidRDefault="00A83819" w:rsidP="00955A61">
            <w:pPr>
              <w:rPr>
                <w:rFonts w:ascii="Times" w:hAnsi="Times"/>
                <w:b/>
                <w:szCs w:val="24"/>
                <w:lang w:bidi="ar-SA"/>
              </w:rPr>
            </w:pPr>
            <w:r>
              <w:rPr>
                <w:rFonts w:ascii="Times" w:hAnsi="Times"/>
                <w:b/>
                <w:szCs w:val="24"/>
                <w:lang w:bidi="ar-SA"/>
              </w:rPr>
              <w:t>NCSS Themes</w:t>
            </w:r>
          </w:p>
          <w:p w:rsidR="00A83819" w:rsidRDefault="005F5646" w:rsidP="00955A61">
            <w:pPr>
              <w:rPr>
                <w:rFonts w:ascii="Times" w:hAnsi="Times"/>
                <w:b/>
                <w:szCs w:val="24"/>
                <w:lang w:bidi="ar-SA"/>
              </w:rPr>
            </w:pPr>
            <w:r>
              <w:rPr>
                <w:rFonts w:ascii="Times" w:hAnsi="Times"/>
                <w:b/>
                <w:szCs w:val="24"/>
                <w:lang w:bidi="ar-SA"/>
              </w:rPr>
              <w:t>Com</w:t>
            </w:r>
            <w:r w:rsidR="00A83819">
              <w:rPr>
                <w:rFonts w:ascii="Times" w:hAnsi="Times"/>
                <w:b/>
                <w:szCs w:val="24"/>
                <w:lang w:bidi="ar-SA"/>
              </w:rPr>
              <w:t>mon Core State Standards (CCSS)</w:t>
            </w:r>
          </w:p>
          <w:p w:rsidR="0047115F" w:rsidRPr="00C07B00" w:rsidRDefault="00C07B00" w:rsidP="00955A61">
            <w:pPr>
              <w:rPr>
                <w:rFonts w:ascii="Times" w:hAnsi="Times"/>
                <w:b/>
                <w:szCs w:val="24"/>
                <w:lang w:bidi="ar-SA"/>
              </w:rPr>
            </w:pPr>
            <w:r w:rsidRPr="00C07B00">
              <w:rPr>
                <w:rFonts w:ascii="Times" w:hAnsi="Times"/>
                <w:b/>
                <w:szCs w:val="24"/>
                <w:lang w:bidi="ar-SA"/>
              </w:rPr>
              <w:t>Next Generation</w:t>
            </w:r>
          </w:p>
          <w:p w:rsidR="00955A61" w:rsidRPr="00955A61" w:rsidRDefault="000B04A7" w:rsidP="00955A61">
            <w:pPr>
              <w:rPr>
                <w:rFonts w:ascii="Times" w:hAnsi="Times"/>
                <w:i/>
                <w:sz w:val="18"/>
                <w:lang w:bidi="ar-SA"/>
              </w:rPr>
            </w:pPr>
            <w:r w:rsidRPr="00C07B00">
              <w:rPr>
                <w:rFonts w:ascii="Times" w:hAnsi="Times"/>
                <w:b/>
                <w:szCs w:val="24"/>
                <w:lang w:bidi="ar-SA"/>
              </w:rPr>
              <w:t>Sunshine State Standards</w:t>
            </w:r>
            <w:r w:rsidR="005F5646">
              <w:rPr>
                <w:rFonts w:ascii="Times" w:hAnsi="Times"/>
                <w:b/>
                <w:szCs w:val="24"/>
                <w:lang w:bidi="ar-SA"/>
              </w:rPr>
              <w:t xml:space="preserve"> (NGSSS)</w:t>
            </w:r>
            <w:r>
              <w:rPr>
                <w:rFonts w:ascii="Times" w:hAnsi="Times"/>
                <w:b/>
                <w:lang w:bidi="ar-SA"/>
              </w:rPr>
              <w:t xml:space="preserve"> </w:t>
            </w:r>
            <w:r w:rsidR="00A8326F">
              <w:rPr>
                <w:rFonts w:ascii="Times" w:hAnsi="Times"/>
                <w:sz w:val="20"/>
                <w:lang w:bidi="ar-SA"/>
              </w:rPr>
              <w:t>List each standard.  Cutting and pasting from the website is allowed.</w:t>
            </w:r>
            <w:r w:rsidR="00955A61">
              <w:rPr>
                <w:rFonts w:ascii="Times" w:hAnsi="Times"/>
                <w:sz w:val="20"/>
                <w:lang w:bidi="ar-SA"/>
              </w:rPr>
              <w:t xml:space="preserve">  </w:t>
            </w:r>
            <w:hyperlink r:id="rId10" w:history="1">
              <w:r w:rsidR="00955A61" w:rsidRPr="00955A61">
                <w:rPr>
                  <w:rStyle w:val="Hyperlink"/>
                  <w:rFonts w:ascii="Times" w:hAnsi="Times"/>
                  <w:i/>
                  <w:sz w:val="18"/>
                  <w:lang w:bidi="ar-SA"/>
                </w:rPr>
                <w:t>http://flstan</w:t>
              </w:r>
              <w:r w:rsidR="00955A61" w:rsidRPr="00955A61">
                <w:rPr>
                  <w:rStyle w:val="Hyperlink"/>
                  <w:rFonts w:ascii="Times" w:hAnsi="Times"/>
                  <w:i/>
                  <w:sz w:val="18"/>
                  <w:lang w:bidi="ar-SA"/>
                </w:rPr>
                <w:t>d</w:t>
              </w:r>
              <w:r w:rsidR="00955A61" w:rsidRPr="00955A61">
                <w:rPr>
                  <w:rStyle w:val="Hyperlink"/>
                  <w:rFonts w:ascii="Times" w:hAnsi="Times"/>
                  <w:i/>
                  <w:sz w:val="18"/>
                  <w:lang w:bidi="ar-SA"/>
                </w:rPr>
                <w:t>ards.org</w:t>
              </w:r>
            </w:hyperlink>
            <w:r w:rsidR="00955A61">
              <w:rPr>
                <w:rFonts w:ascii="Times" w:hAnsi="Times"/>
                <w:i/>
                <w:sz w:val="18"/>
                <w:lang w:bidi="ar-SA"/>
              </w:rPr>
              <w:t>.</w:t>
            </w:r>
          </w:p>
          <w:p w:rsidR="000B04A7" w:rsidRDefault="000B04A7" w:rsidP="00955A61">
            <w:pPr>
              <w:rPr>
                <w:rFonts w:ascii="Times" w:hAnsi="Times"/>
                <w:b/>
                <w:lang w:bidi="ar-SA"/>
              </w:rPr>
            </w:pPr>
          </w:p>
        </w:tc>
        <w:tc>
          <w:tcPr>
            <w:tcW w:w="7884" w:type="dxa"/>
          </w:tcPr>
          <w:p w:rsidR="00611F54" w:rsidRPr="00F77881" w:rsidRDefault="00611F54" w:rsidP="00611F54">
            <w:pPr>
              <w:rPr>
                <w:sz w:val="20"/>
                <w:lang w:bidi="ar-SA"/>
              </w:rPr>
            </w:pPr>
            <w:r w:rsidRPr="00F77881">
              <w:rPr>
                <w:sz w:val="20"/>
                <w:lang w:bidi="ar-SA"/>
              </w:rPr>
              <w:t>NCSS theme(s):</w:t>
            </w:r>
          </w:p>
          <w:p w:rsidR="00611F54" w:rsidRPr="00F77881" w:rsidRDefault="00611F54" w:rsidP="00611F54">
            <w:pPr>
              <w:numPr>
                <w:ilvl w:val="0"/>
                <w:numId w:val="25"/>
              </w:numPr>
              <w:rPr>
                <w:sz w:val="20"/>
                <w:lang w:bidi="ar-SA"/>
              </w:rPr>
            </w:pPr>
            <w:r w:rsidRPr="00F77881">
              <w:rPr>
                <w:sz w:val="20"/>
                <w:lang w:bidi="ar-SA"/>
              </w:rPr>
              <w:t>Time, Continuity, Change</w:t>
            </w:r>
          </w:p>
          <w:p w:rsidR="00611F54" w:rsidRPr="00F77881" w:rsidRDefault="00611F54" w:rsidP="00611F54">
            <w:pPr>
              <w:numPr>
                <w:ilvl w:val="0"/>
                <w:numId w:val="25"/>
              </w:numPr>
              <w:rPr>
                <w:sz w:val="20"/>
                <w:lang w:bidi="ar-SA"/>
              </w:rPr>
            </w:pPr>
            <w:r w:rsidRPr="00F77881">
              <w:rPr>
                <w:sz w:val="20"/>
                <w:lang w:bidi="ar-SA"/>
              </w:rPr>
              <w:t xml:space="preserve">Power, Authority, </w:t>
            </w:r>
            <w:r w:rsidR="00D51DF2" w:rsidRPr="00F77881">
              <w:rPr>
                <w:sz w:val="20"/>
                <w:lang w:bidi="ar-SA"/>
              </w:rPr>
              <w:t>Governance</w:t>
            </w:r>
          </w:p>
          <w:p w:rsidR="00112D9C" w:rsidRPr="00F77881" w:rsidRDefault="00112D9C" w:rsidP="00112D9C">
            <w:pPr>
              <w:rPr>
                <w:sz w:val="20"/>
                <w:lang w:bidi="ar-SA"/>
              </w:rPr>
            </w:pPr>
            <w:r w:rsidRPr="00F77881">
              <w:rPr>
                <w:sz w:val="20"/>
                <w:lang w:bidi="ar-SA"/>
              </w:rPr>
              <w:t>Common Core State Standard(s):</w:t>
            </w:r>
          </w:p>
          <w:p w:rsidR="00E14141" w:rsidRPr="00F77881" w:rsidRDefault="00E14141" w:rsidP="00E14141">
            <w:pPr>
              <w:numPr>
                <w:ilvl w:val="0"/>
                <w:numId w:val="26"/>
              </w:numPr>
              <w:rPr>
                <w:sz w:val="20"/>
                <w:lang w:bidi="ar-SA"/>
              </w:rPr>
            </w:pPr>
            <w:r w:rsidRPr="00F77881">
              <w:rPr>
                <w:sz w:val="20"/>
                <w:lang w:bidi="ar-SA"/>
              </w:rPr>
              <w:t>RI.4.6: Compare and contrast a first hand and second hand account of the same event or topic.</w:t>
            </w:r>
          </w:p>
          <w:p w:rsidR="00112D9C" w:rsidRPr="00F77881" w:rsidRDefault="00112D9C" w:rsidP="00112D9C">
            <w:pPr>
              <w:rPr>
                <w:sz w:val="20"/>
                <w:lang w:bidi="ar-SA"/>
              </w:rPr>
            </w:pPr>
            <w:r w:rsidRPr="00F77881">
              <w:rPr>
                <w:sz w:val="20"/>
                <w:lang w:bidi="ar-SA"/>
              </w:rPr>
              <w:t>Next Generation Sunshine State Standards:</w:t>
            </w:r>
          </w:p>
          <w:p w:rsidR="004469BA" w:rsidRPr="00F77881" w:rsidRDefault="004469BA" w:rsidP="004469BA">
            <w:pPr>
              <w:numPr>
                <w:ilvl w:val="0"/>
                <w:numId w:val="28"/>
              </w:numPr>
              <w:rPr>
                <w:sz w:val="20"/>
                <w:lang w:bidi="ar-SA"/>
              </w:rPr>
            </w:pPr>
            <w:r w:rsidRPr="00F77881">
              <w:rPr>
                <w:sz w:val="20"/>
                <w:lang w:bidi="ar-SA"/>
              </w:rPr>
              <w:t>SS.4.A.3.2: Describe causes and effects of European colonization on the Native American tribes of Florida.</w:t>
            </w:r>
          </w:p>
          <w:p w:rsidR="00144FBA" w:rsidRPr="00F77881" w:rsidRDefault="00144FBA" w:rsidP="00144FBA">
            <w:pPr>
              <w:numPr>
                <w:ilvl w:val="0"/>
                <w:numId w:val="28"/>
              </w:numPr>
              <w:rPr>
                <w:sz w:val="20"/>
                <w:lang w:bidi="ar-SA"/>
              </w:rPr>
            </w:pPr>
            <w:r w:rsidRPr="00F77881">
              <w:rPr>
                <w:sz w:val="20"/>
                <w:lang w:bidi="ar-SA"/>
              </w:rPr>
              <w:t xml:space="preserve">SS.4.A.9.1: Utilize timelines to sequence key events in Florida history. </w:t>
            </w:r>
          </w:p>
          <w:p w:rsidR="00144FBA" w:rsidRPr="00F77881" w:rsidRDefault="00144FBA" w:rsidP="00144FBA">
            <w:pPr>
              <w:numPr>
                <w:ilvl w:val="0"/>
                <w:numId w:val="28"/>
              </w:numPr>
              <w:rPr>
                <w:sz w:val="20"/>
                <w:lang w:bidi="ar-SA"/>
              </w:rPr>
            </w:pPr>
            <w:r w:rsidRPr="00F77881">
              <w:rPr>
                <w:sz w:val="20"/>
                <w:lang w:bidi="ar-SA"/>
              </w:rPr>
              <w:t xml:space="preserve">SS.4.A.3.7: Identify nations (Spain, France, </w:t>
            </w:r>
            <w:r w:rsidR="004140DA" w:rsidRPr="00F77881">
              <w:rPr>
                <w:sz w:val="20"/>
                <w:lang w:bidi="ar-SA"/>
              </w:rPr>
              <w:t>and England</w:t>
            </w:r>
            <w:r w:rsidRPr="00F77881">
              <w:rPr>
                <w:sz w:val="20"/>
                <w:lang w:bidi="ar-SA"/>
              </w:rPr>
              <w:t xml:space="preserve">) that controlled Florida before it became a United States territory. </w:t>
            </w:r>
          </w:p>
          <w:p w:rsidR="00F77881" w:rsidRPr="00F77881" w:rsidRDefault="00F77881" w:rsidP="00F77881">
            <w:pPr>
              <w:numPr>
                <w:ilvl w:val="0"/>
                <w:numId w:val="28"/>
              </w:numPr>
              <w:rPr>
                <w:sz w:val="20"/>
                <w:lang w:bidi="ar-SA"/>
              </w:rPr>
            </w:pPr>
            <w:r w:rsidRPr="00F77881">
              <w:rPr>
                <w:sz w:val="20"/>
                <w:lang w:bidi="ar-SA"/>
              </w:rPr>
              <w:t>SS.4.A.1.2: Synthesize information related to Florida history through print and electronic media.</w:t>
            </w:r>
          </w:p>
          <w:p w:rsidR="000B04A7" w:rsidRPr="00F77881" w:rsidRDefault="000B04A7" w:rsidP="00F77881">
            <w:pPr>
              <w:ind w:left="720"/>
              <w:rPr>
                <w:sz w:val="20"/>
                <w:lang w:bidi="ar-SA"/>
              </w:rPr>
            </w:pPr>
          </w:p>
        </w:tc>
      </w:tr>
      <w:tr w:rsidR="00C07B00" w:rsidRPr="00A8326F" w:rsidTr="00A83819">
        <w:tblPrEx>
          <w:tblCellMar>
            <w:top w:w="0" w:type="dxa"/>
            <w:bottom w:w="0" w:type="dxa"/>
          </w:tblCellMar>
        </w:tblPrEx>
        <w:trPr>
          <w:trHeight w:val="2048"/>
        </w:trPr>
        <w:tc>
          <w:tcPr>
            <w:tcW w:w="2991" w:type="dxa"/>
          </w:tcPr>
          <w:p w:rsidR="00C07B00" w:rsidRDefault="00C07B00" w:rsidP="00C07B00">
            <w:pPr>
              <w:rPr>
                <w:rFonts w:ascii="Times" w:hAnsi="Times"/>
                <w:b/>
                <w:lang w:bidi="ar-SA"/>
              </w:rPr>
            </w:pPr>
            <w:r>
              <w:rPr>
                <w:rFonts w:ascii="Times" w:hAnsi="Times"/>
                <w:b/>
                <w:lang w:bidi="ar-SA"/>
              </w:rPr>
              <w:t>Assessment</w:t>
            </w:r>
          </w:p>
          <w:p w:rsidR="00C07B00" w:rsidRDefault="00C07B00" w:rsidP="00C07B00">
            <w:pPr>
              <w:numPr>
                <w:ilvl w:val="0"/>
                <w:numId w:val="7"/>
              </w:numPr>
              <w:tabs>
                <w:tab w:val="clear" w:pos="360"/>
                <w:tab w:val="num" w:pos="90"/>
              </w:tabs>
              <w:ind w:left="90" w:hanging="90"/>
              <w:rPr>
                <w:rFonts w:ascii="Times" w:hAnsi="Times"/>
                <w:sz w:val="18"/>
                <w:lang w:bidi="ar-SA"/>
              </w:rPr>
            </w:pPr>
            <w:r>
              <w:rPr>
                <w:rFonts w:ascii="Times" w:hAnsi="Times"/>
                <w:sz w:val="18"/>
                <w:lang w:bidi="ar-SA"/>
              </w:rPr>
              <w:t>How will student learning be assessed? Authentic/Alternative assessments?</w:t>
            </w:r>
          </w:p>
          <w:p w:rsidR="00C07B00" w:rsidRDefault="00C07B00" w:rsidP="00C07B00">
            <w:pPr>
              <w:numPr>
                <w:ilvl w:val="0"/>
                <w:numId w:val="7"/>
              </w:numPr>
              <w:tabs>
                <w:tab w:val="clear" w:pos="360"/>
                <w:tab w:val="num" w:pos="90"/>
              </w:tabs>
              <w:ind w:left="90" w:hanging="90"/>
              <w:rPr>
                <w:rFonts w:ascii="Times" w:hAnsi="Times"/>
                <w:sz w:val="18"/>
                <w:lang w:bidi="ar-SA"/>
              </w:rPr>
            </w:pPr>
            <w:r>
              <w:rPr>
                <w:rFonts w:ascii="Times" w:hAnsi="Times"/>
                <w:sz w:val="18"/>
                <w:lang w:bidi="ar-SA"/>
              </w:rPr>
              <w:t>Does your assessment align with your objectives, standards and procedures?</w:t>
            </w:r>
          </w:p>
          <w:p w:rsidR="00C07B00" w:rsidRDefault="00C07B00" w:rsidP="00C07B00">
            <w:pPr>
              <w:numPr>
                <w:ilvl w:val="0"/>
                <w:numId w:val="7"/>
              </w:numPr>
              <w:tabs>
                <w:tab w:val="clear" w:pos="360"/>
                <w:tab w:val="num" w:pos="90"/>
              </w:tabs>
              <w:ind w:left="90" w:hanging="90"/>
              <w:rPr>
                <w:rFonts w:ascii="Times" w:hAnsi="Times"/>
                <w:b/>
                <w:lang w:bidi="ar-SA"/>
              </w:rPr>
            </w:pPr>
            <w:r>
              <w:rPr>
                <w:rFonts w:ascii="Times" w:hAnsi="Times"/>
                <w:sz w:val="18"/>
                <w:lang w:bidi="ar-SA"/>
              </w:rPr>
              <w:t>Informal assessment (multiple modes): participation rubrics, journal entries, coll</w:t>
            </w:r>
            <w:r w:rsidR="002A605E">
              <w:rPr>
                <w:rFonts w:ascii="Times" w:hAnsi="Times"/>
                <w:sz w:val="18"/>
                <w:lang w:bidi="ar-SA"/>
              </w:rPr>
              <w:t xml:space="preserve">aborative planning/presentation </w:t>
            </w:r>
            <w:r>
              <w:rPr>
                <w:rFonts w:ascii="Times" w:hAnsi="Times"/>
                <w:sz w:val="18"/>
                <w:lang w:bidi="ar-SA"/>
              </w:rPr>
              <w:t>notes</w:t>
            </w:r>
            <w:r w:rsidR="002A605E">
              <w:rPr>
                <w:rFonts w:ascii="Times" w:hAnsi="Times"/>
                <w:sz w:val="18"/>
                <w:lang w:bidi="ar-SA"/>
              </w:rPr>
              <w:t>, etc.</w:t>
            </w:r>
          </w:p>
        </w:tc>
        <w:tc>
          <w:tcPr>
            <w:tcW w:w="7884" w:type="dxa"/>
          </w:tcPr>
          <w:p w:rsidR="00C07B00" w:rsidRPr="00F77881" w:rsidRDefault="00C07B00" w:rsidP="00C07B00">
            <w:pPr>
              <w:rPr>
                <w:sz w:val="20"/>
                <w:lang w:bidi="ar-SA"/>
              </w:rPr>
            </w:pPr>
            <w:r w:rsidRPr="00F77881">
              <w:rPr>
                <w:sz w:val="20"/>
                <w:lang w:bidi="ar-SA"/>
              </w:rPr>
              <w:t>Unit Pre-Assessment:</w:t>
            </w:r>
          </w:p>
          <w:p w:rsidR="00164F18" w:rsidRPr="00F77881" w:rsidRDefault="00632D2A" w:rsidP="00C07B00">
            <w:pPr>
              <w:rPr>
                <w:sz w:val="20"/>
                <w:lang w:bidi="ar-SA"/>
              </w:rPr>
            </w:pPr>
            <w:r w:rsidRPr="00F77881">
              <w:rPr>
                <w:sz w:val="20"/>
                <w:lang w:bidi="ar-SA"/>
              </w:rPr>
              <w:t>Students will be given a multiple choice quiz. The quiz will have questions that will be covered throughout the week. The students will not be graded on this assessment; it is just to gauge the class’s prior knowledge.</w:t>
            </w:r>
            <w:r w:rsidR="00EE7053" w:rsidRPr="00F77881">
              <w:rPr>
                <w:sz w:val="20"/>
                <w:lang w:bidi="ar-SA"/>
              </w:rPr>
              <w:t xml:space="preserve"> At the end of week the students will retake to the assessment. This will give insight into how the lesson was received by the class. Did they score higher than the first attempt? </w:t>
            </w:r>
          </w:p>
          <w:p w:rsidR="00C07B00" w:rsidRPr="00F77881" w:rsidRDefault="00C07B00" w:rsidP="00C07B00">
            <w:pPr>
              <w:rPr>
                <w:sz w:val="20"/>
                <w:lang w:bidi="ar-SA"/>
              </w:rPr>
            </w:pPr>
            <w:r w:rsidRPr="00F77881">
              <w:rPr>
                <w:sz w:val="20"/>
                <w:lang w:bidi="ar-SA"/>
              </w:rPr>
              <w:t>Unit Post-Assessment:</w:t>
            </w:r>
          </w:p>
          <w:p w:rsidR="004319BF" w:rsidRPr="00F77881" w:rsidRDefault="004319BF" w:rsidP="00C07B00">
            <w:pPr>
              <w:rPr>
                <w:sz w:val="20"/>
                <w:lang w:bidi="ar-SA"/>
              </w:rPr>
            </w:pPr>
            <w:r w:rsidRPr="00F77881">
              <w:rPr>
                <w:sz w:val="20"/>
                <w:lang w:bidi="ar-SA"/>
              </w:rPr>
              <w:t>The students will create a glog</w:t>
            </w:r>
            <w:r w:rsidR="00731572" w:rsidRPr="00F77881">
              <w:rPr>
                <w:sz w:val="20"/>
                <w:lang w:bidi="ar-SA"/>
              </w:rPr>
              <w:t xml:space="preserve"> on </w:t>
            </w:r>
            <w:r w:rsidR="00C97672" w:rsidRPr="00F77881">
              <w:rPr>
                <w:sz w:val="20"/>
                <w:lang w:bidi="ar-SA"/>
              </w:rPr>
              <w:t>an</w:t>
            </w:r>
            <w:r w:rsidR="00731572" w:rsidRPr="00F77881">
              <w:rPr>
                <w:sz w:val="20"/>
                <w:lang w:bidi="ar-SA"/>
              </w:rPr>
              <w:t xml:space="preserve"> explorer, pioneer life, </w:t>
            </w:r>
            <w:r w:rsidR="00117036" w:rsidRPr="00F77881">
              <w:rPr>
                <w:sz w:val="20"/>
                <w:lang w:bidi="ar-SA"/>
              </w:rPr>
              <w:t>or modern day Florida.</w:t>
            </w:r>
            <w:r w:rsidR="00C97672" w:rsidRPr="00F77881">
              <w:rPr>
                <w:sz w:val="20"/>
                <w:lang w:bidi="ar-SA"/>
              </w:rPr>
              <w:t xml:space="preserve"> Students will be assessed on the content of the glog. Does the student have at least ten facts about their subject? Do these facts demonstrate an understanding? The glog is an alternative assessment to get students using technology.</w:t>
            </w:r>
          </w:p>
          <w:p w:rsidR="00C07B00" w:rsidRPr="00F77881" w:rsidRDefault="00C07B00" w:rsidP="00C07B00">
            <w:pPr>
              <w:rPr>
                <w:sz w:val="20"/>
                <w:lang w:bidi="ar-SA"/>
              </w:rPr>
            </w:pPr>
            <w:r w:rsidRPr="00F77881">
              <w:rPr>
                <w:i/>
                <w:sz w:val="20"/>
                <w:lang w:bidi="ar-SA"/>
              </w:rPr>
              <w:t>On-going</w:t>
            </w:r>
            <w:r w:rsidRPr="00F77881">
              <w:rPr>
                <w:sz w:val="20"/>
                <w:lang w:bidi="ar-SA"/>
              </w:rPr>
              <w:t xml:space="preserve"> </w:t>
            </w:r>
            <w:r w:rsidR="002A605E" w:rsidRPr="00F77881">
              <w:rPr>
                <w:sz w:val="20"/>
                <w:lang w:bidi="ar-SA"/>
              </w:rPr>
              <w:t xml:space="preserve">daily (progress-monitoring) </w:t>
            </w:r>
            <w:r w:rsidRPr="00F77881">
              <w:rPr>
                <w:sz w:val="20"/>
                <w:lang w:bidi="ar-SA"/>
              </w:rPr>
              <w:t>Assessment:</w:t>
            </w:r>
          </w:p>
          <w:p w:rsidR="00C07B00" w:rsidRPr="00F77881" w:rsidRDefault="00B059D9" w:rsidP="00C07B00">
            <w:pPr>
              <w:rPr>
                <w:sz w:val="20"/>
                <w:lang w:bidi="ar-SA"/>
              </w:rPr>
            </w:pPr>
            <w:r w:rsidRPr="00F77881">
              <w:rPr>
                <w:sz w:val="20"/>
                <w:lang w:bidi="ar-SA"/>
              </w:rPr>
              <w:t xml:space="preserve">At the completion of the lesson the students will be asked to put their heads down to perform the fist to five </w:t>
            </w:r>
            <w:r w:rsidR="00632D2A" w:rsidRPr="00F77881">
              <w:rPr>
                <w:sz w:val="20"/>
                <w:lang w:bidi="ar-SA"/>
              </w:rPr>
              <w:t>assessments</w:t>
            </w:r>
            <w:r w:rsidRPr="00F77881">
              <w:rPr>
                <w:sz w:val="20"/>
                <w:lang w:bidi="ar-SA"/>
              </w:rPr>
              <w:t xml:space="preserve">. </w:t>
            </w:r>
            <w:r w:rsidR="00D54664" w:rsidRPr="00F77881">
              <w:rPr>
                <w:sz w:val="20"/>
                <w:lang w:bidi="ar-SA"/>
              </w:rPr>
              <w:t>Putting their heads down will eliminate any embarrassment they may feel if they are having a difficult time around their peers. The</w:t>
            </w:r>
            <w:r w:rsidRPr="00F77881">
              <w:rPr>
                <w:sz w:val="20"/>
                <w:lang w:bidi="ar-SA"/>
              </w:rPr>
              <w:t xml:space="preserve"> student will be asked how they feel about today’s lesson. Do they understand? Do they feel they need more help? Do they feel they could help their classmates? Students will hold up the corresponding amount of fingers once their heads are down.</w:t>
            </w:r>
          </w:p>
          <w:p w:rsidR="00B059D9" w:rsidRPr="00F77881" w:rsidRDefault="00B059D9" w:rsidP="00B059D9">
            <w:pPr>
              <w:rPr>
                <w:sz w:val="20"/>
                <w:lang w:bidi="ar-SA"/>
              </w:rPr>
            </w:pPr>
            <w:r w:rsidRPr="00F77881">
              <w:rPr>
                <w:sz w:val="20"/>
                <w:lang w:bidi="ar-SA"/>
              </w:rPr>
              <w:t xml:space="preserve">0. A close fist. The student </w:t>
            </w:r>
            <w:r w:rsidR="00D54664" w:rsidRPr="00F77881">
              <w:rPr>
                <w:sz w:val="20"/>
                <w:lang w:bidi="ar-SA"/>
              </w:rPr>
              <w:t>feels they have no idea what was taught.</w:t>
            </w:r>
          </w:p>
          <w:p w:rsidR="00D54664" w:rsidRPr="00F77881" w:rsidRDefault="00D54664" w:rsidP="00B059D9">
            <w:pPr>
              <w:rPr>
                <w:sz w:val="20"/>
                <w:lang w:bidi="ar-SA"/>
              </w:rPr>
            </w:pPr>
            <w:r w:rsidRPr="00F77881">
              <w:rPr>
                <w:sz w:val="20"/>
                <w:lang w:bidi="ar-SA"/>
              </w:rPr>
              <w:t>1. One finger. The student understands a little but needs more help.</w:t>
            </w:r>
          </w:p>
          <w:p w:rsidR="00D54664" w:rsidRPr="00F77881" w:rsidRDefault="00D54664" w:rsidP="00B059D9">
            <w:pPr>
              <w:rPr>
                <w:sz w:val="20"/>
                <w:lang w:bidi="ar-SA"/>
              </w:rPr>
            </w:pPr>
            <w:r w:rsidRPr="00F77881">
              <w:rPr>
                <w:sz w:val="20"/>
                <w:lang w:bidi="ar-SA"/>
              </w:rPr>
              <w:t>2. Two fingers. The student feels they can do most of it but may still need help sometimes.</w:t>
            </w:r>
          </w:p>
          <w:p w:rsidR="00D54664" w:rsidRPr="00F77881" w:rsidRDefault="00D54664" w:rsidP="00B059D9">
            <w:pPr>
              <w:rPr>
                <w:sz w:val="20"/>
                <w:lang w:bidi="ar-SA"/>
              </w:rPr>
            </w:pPr>
            <w:r w:rsidRPr="00F77881">
              <w:rPr>
                <w:sz w:val="20"/>
                <w:lang w:bidi="ar-SA"/>
              </w:rPr>
              <w:t>3. Three fingers. The student feels they have a strong understanding of what was taught.</w:t>
            </w:r>
          </w:p>
          <w:p w:rsidR="00D54664" w:rsidRPr="00F77881" w:rsidRDefault="00D54664" w:rsidP="00B059D9">
            <w:pPr>
              <w:rPr>
                <w:sz w:val="20"/>
                <w:lang w:bidi="ar-SA"/>
              </w:rPr>
            </w:pPr>
            <w:r w:rsidRPr="00F77881">
              <w:rPr>
                <w:sz w:val="20"/>
                <w:lang w:bidi="ar-SA"/>
              </w:rPr>
              <w:t>4. Four fingers. The students feel they completely understand what was taught and feels they could help others.</w:t>
            </w:r>
          </w:p>
        </w:tc>
      </w:tr>
      <w:tr w:rsidR="000B04A7" w:rsidTr="00F77881">
        <w:tblPrEx>
          <w:tblCellMar>
            <w:top w:w="0" w:type="dxa"/>
            <w:bottom w:w="0" w:type="dxa"/>
          </w:tblCellMar>
        </w:tblPrEx>
        <w:trPr>
          <w:trHeight w:val="1547"/>
        </w:trPr>
        <w:tc>
          <w:tcPr>
            <w:tcW w:w="2991" w:type="dxa"/>
          </w:tcPr>
          <w:p w:rsidR="00C07B00" w:rsidRPr="002A605E" w:rsidRDefault="00C07B00" w:rsidP="00C07B00">
            <w:pPr>
              <w:pStyle w:val="BodyText"/>
              <w:rPr>
                <w:sz w:val="18"/>
                <w:lang w:bidi="ar-SA"/>
              </w:rPr>
            </w:pPr>
            <w:r w:rsidRPr="002A605E">
              <w:rPr>
                <w:lang w:bidi="ar-SA"/>
              </w:rPr>
              <w:t xml:space="preserve">Design for Instruction </w:t>
            </w:r>
          </w:p>
          <w:p w:rsidR="00C07B00" w:rsidRPr="00C07B00" w:rsidRDefault="000B04A7">
            <w:pPr>
              <w:pStyle w:val="BodyText"/>
              <w:rPr>
                <w:sz w:val="18"/>
                <w:szCs w:val="18"/>
                <w:lang w:bidi="ar-SA"/>
              </w:rPr>
            </w:pPr>
            <w:r w:rsidRPr="00C07B00">
              <w:rPr>
                <w:sz w:val="18"/>
                <w:szCs w:val="18"/>
                <w:lang w:bidi="ar-SA"/>
              </w:rPr>
              <w:t>Student Activities &amp; Procedures</w:t>
            </w:r>
          </w:p>
          <w:p w:rsidR="000B04A7" w:rsidRPr="00A55628" w:rsidRDefault="000B04A7">
            <w:pPr>
              <w:numPr>
                <w:ilvl w:val="0"/>
                <w:numId w:val="2"/>
              </w:numPr>
              <w:tabs>
                <w:tab w:val="clear" w:pos="360"/>
                <w:tab w:val="num" w:pos="90"/>
              </w:tabs>
              <w:ind w:left="90" w:hanging="90"/>
              <w:rPr>
                <w:rFonts w:ascii="Times" w:hAnsi="Times"/>
                <w:sz w:val="16"/>
                <w:szCs w:val="16"/>
                <w:lang w:bidi="ar-SA"/>
              </w:rPr>
            </w:pPr>
            <w:r w:rsidRPr="00A55628">
              <w:rPr>
                <w:rFonts w:ascii="Times" w:hAnsi="Times"/>
                <w:sz w:val="16"/>
                <w:szCs w:val="16"/>
                <w:lang w:bidi="ar-SA"/>
              </w:rPr>
              <w:t xml:space="preserve">What </w:t>
            </w:r>
            <w:r w:rsidR="0026076B" w:rsidRPr="00A55628">
              <w:rPr>
                <w:rFonts w:ascii="Times" w:hAnsi="Times"/>
                <w:sz w:val="16"/>
                <w:szCs w:val="16"/>
                <w:lang w:bidi="ar-SA"/>
              </w:rPr>
              <w:t>best practice</w:t>
            </w:r>
            <w:r w:rsidRPr="00A55628">
              <w:rPr>
                <w:rFonts w:ascii="Times" w:hAnsi="Times"/>
                <w:sz w:val="16"/>
                <w:szCs w:val="16"/>
                <w:lang w:bidi="ar-SA"/>
              </w:rPr>
              <w:t xml:space="preserve"> strategies will be implemented?</w:t>
            </w:r>
          </w:p>
          <w:p w:rsidR="000B04A7" w:rsidRPr="00A55628" w:rsidRDefault="00A8326F">
            <w:pPr>
              <w:numPr>
                <w:ilvl w:val="0"/>
                <w:numId w:val="2"/>
              </w:numPr>
              <w:tabs>
                <w:tab w:val="clear" w:pos="360"/>
                <w:tab w:val="num" w:pos="90"/>
              </w:tabs>
              <w:ind w:left="90" w:hanging="90"/>
              <w:rPr>
                <w:rFonts w:ascii="Times" w:hAnsi="Times"/>
                <w:sz w:val="16"/>
                <w:szCs w:val="16"/>
                <w:lang w:bidi="ar-SA"/>
              </w:rPr>
            </w:pPr>
            <w:r w:rsidRPr="00A55628">
              <w:rPr>
                <w:rFonts w:ascii="Times" w:hAnsi="Times"/>
                <w:sz w:val="16"/>
                <w:szCs w:val="16"/>
                <w:lang w:bidi="ar-SA"/>
              </w:rPr>
              <w:t xml:space="preserve">How will you communicate </w:t>
            </w:r>
            <w:r w:rsidR="000B04A7" w:rsidRPr="00A55628">
              <w:rPr>
                <w:rFonts w:ascii="Times" w:hAnsi="Times"/>
                <w:sz w:val="16"/>
                <w:szCs w:val="16"/>
                <w:lang w:bidi="ar-SA"/>
              </w:rPr>
              <w:t>student expectation</w:t>
            </w:r>
            <w:r w:rsidR="00C07B00" w:rsidRPr="00A55628">
              <w:rPr>
                <w:rFonts w:ascii="Times" w:hAnsi="Times"/>
                <w:sz w:val="16"/>
                <w:szCs w:val="16"/>
                <w:lang w:bidi="ar-SA"/>
              </w:rPr>
              <w:t>s</w:t>
            </w:r>
            <w:r w:rsidR="000B04A7" w:rsidRPr="00A55628">
              <w:rPr>
                <w:rFonts w:ascii="Times" w:hAnsi="Times"/>
                <w:sz w:val="16"/>
                <w:szCs w:val="16"/>
                <w:lang w:bidi="ar-SA"/>
              </w:rPr>
              <w:t>?</w:t>
            </w:r>
          </w:p>
          <w:p w:rsidR="000B04A7" w:rsidRPr="00A55628" w:rsidRDefault="000B04A7">
            <w:pPr>
              <w:numPr>
                <w:ilvl w:val="0"/>
                <w:numId w:val="2"/>
              </w:numPr>
              <w:tabs>
                <w:tab w:val="clear" w:pos="360"/>
                <w:tab w:val="num" w:pos="90"/>
              </w:tabs>
              <w:ind w:left="90" w:hanging="90"/>
              <w:rPr>
                <w:rFonts w:ascii="Times" w:hAnsi="Times"/>
                <w:sz w:val="16"/>
                <w:szCs w:val="16"/>
                <w:lang w:bidi="ar-SA"/>
              </w:rPr>
            </w:pPr>
            <w:r w:rsidRPr="00A55628">
              <w:rPr>
                <w:rFonts w:ascii="Times" w:hAnsi="Times"/>
                <w:sz w:val="16"/>
                <w:szCs w:val="16"/>
                <w:lang w:bidi="ar-SA"/>
              </w:rPr>
              <w:t>What products will be developed and created by students?</w:t>
            </w:r>
          </w:p>
          <w:p w:rsidR="009D3AC9" w:rsidRPr="00A55628" w:rsidRDefault="009D3AC9">
            <w:pPr>
              <w:numPr>
                <w:ilvl w:val="0"/>
                <w:numId w:val="2"/>
              </w:numPr>
              <w:tabs>
                <w:tab w:val="clear" w:pos="360"/>
                <w:tab w:val="num" w:pos="90"/>
              </w:tabs>
              <w:ind w:left="90" w:hanging="90"/>
              <w:rPr>
                <w:rFonts w:ascii="Times" w:hAnsi="Times"/>
                <w:sz w:val="16"/>
                <w:szCs w:val="16"/>
                <w:lang w:bidi="ar-SA"/>
              </w:rPr>
            </w:pPr>
            <w:r w:rsidRPr="00A55628">
              <w:rPr>
                <w:rFonts w:ascii="Times" w:hAnsi="Times"/>
                <w:sz w:val="16"/>
                <w:szCs w:val="16"/>
                <w:lang w:bidi="ar-SA"/>
              </w:rPr>
              <w:t xml:space="preserve">Consider </w:t>
            </w:r>
            <w:r w:rsidRPr="00A55628">
              <w:rPr>
                <w:rFonts w:ascii="Times" w:hAnsi="Times"/>
                <w:i/>
                <w:sz w:val="16"/>
                <w:szCs w:val="16"/>
                <w:lang w:bidi="ar-SA"/>
              </w:rPr>
              <w:t>Contextual Factors</w:t>
            </w:r>
            <w:r w:rsidRPr="00A55628">
              <w:rPr>
                <w:rFonts w:ascii="Times" w:hAnsi="Times"/>
                <w:sz w:val="16"/>
                <w:szCs w:val="16"/>
                <w:lang w:bidi="ar-SA"/>
              </w:rPr>
              <w:t xml:space="preserve"> (learning </w:t>
            </w:r>
            <w:r w:rsidRPr="00A55628">
              <w:rPr>
                <w:rFonts w:ascii="Times" w:hAnsi="Times"/>
                <w:sz w:val="16"/>
                <w:szCs w:val="16"/>
                <w:lang w:bidi="ar-SA"/>
              </w:rPr>
              <w:lastRenderedPageBreak/>
              <w:t>differences/learning environment</w:t>
            </w:r>
            <w:r w:rsidR="00C07B00" w:rsidRPr="00A55628">
              <w:rPr>
                <w:rFonts w:ascii="Times" w:hAnsi="Times"/>
                <w:sz w:val="16"/>
                <w:szCs w:val="16"/>
                <w:lang w:bidi="ar-SA"/>
              </w:rPr>
              <w:t>/learning styles</w:t>
            </w:r>
            <w:r w:rsidRPr="00A55628">
              <w:rPr>
                <w:rFonts w:ascii="Times" w:hAnsi="Times"/>
                <w:sz w:val="16"/>
                <w:szCs w:val="16"/>
                <w:lang w:bidi="ar-SA"/>
              </w:rPr>
              <w:t xml:space="preserve">) that may be in place in your </w:t>
            </w:r>
            <w:r w:rsidR="00C07B00" w:rsidRPr="00A55628">
              <w:rPr>
                <w:rFonts w:ascii="Times" w:hAnsi="Times"/>
                <w:sz w:val="16"/>
                <w:szCs w:val="16"/>
                <w:lang w:bidi="ar-SA"/>
              </w:rPr>
              <w:t xml:space="preserve">future </w:t>
            </w:r>
            <w:r w:rsidRPr="00A55628">
              <w:rPr>
                <w:rFonts w:ascii="Times" w:hAnsi="Times"/>
                <w:sz w:val="16"/>
                <w:szCs w:val="16"/>
                <w:lang w:bidi="ar-SA"/>
              </w:rPr>
              <w:t>classroom.</w:t>
            </w:r>
          </w:p>
          <w:p w:rsidR="00A63023" w:rsidRPr="00A55628" w:rsidRDefault="00A63023" w:rsidP="00A63023">
            <w:pPr>
              <w:pStyle w:val="Heading2"/>
              <w:keepNext w:val="0"/>
              <w:outlineLvl w:val="1"/>
              <w:rPr>
                <w:sz w:val="16"/>
                <w:szCs w:val="16"/>
                <w:lang w:bidi="ar-SA"/>
              </w:rPr>
            </w:pPr>
            <w:r w:rsidRPr="00A55628">
              <w:rPr>
                <w:sz w:val="16"/>
                <w:szCs w:val="16"/>
                <w:lang w:bidi="ar-SA"/>
              </w:rPr>
              <w:t>Exceptionalities</w:t>
            </w:r>
          </w:p>
          <w:p w:rsidR="000B04A7" w:rsidRDefault="00A63023" w:rsidP="00A63023">
            <w:pPr>
              <w:rPr>
                <w:rFonts w:ascii="Times" w:hAnsi="Times"/>
                <w:sz w:val="18"/>
                <w:lang w:bidi="ar-SA"/>
              </w:rPr>
            </w:pPr>
            <w:r w:rsidRPr="00A55628">
              <w:rPr>
                <w:sz w:val="16"/>
                <w:szCs w:val="16"/>
                <w:lang w:bidi="ar-SA"/>
              </w:rPr>
              <w:t xml:space="preserve">What accommodations or modifications do you make for ESOL, Gifted/Talented students, Learning/Reading disabilities (SLD), </w:t>
            </w:r>
            <w:proofErr w:type="gramStart"/>
            <w:r w:rsidRPr="00A55628">
              <w:rPr>
                <w:sz w:val="16"/>
                <w:szCs w:val="16"/>
                <w:lang w:bidi="ar-SA"/>
              </w:rPr>
              <w:t>etc.</w:t>
            </w:r>
            <w:proofErr w:type="gramEnd"/>
            <w:r>
              <w:rPr>
                <w:sz w:val="18"/>
                <w:lang w:bidi="ar-SA"/>
              </w:rPr>
              <w:t xml:space="preserve">  </w:t>
            </w:r>
          </w:p>
        </w:tc>
        <w:tc>
          <w:tcPr>
            <w:tcW w:w="7884" w:type="dxa"/>
          </w:tcPr>
          <w:p w:rsidR="00572CDE" w:rsidRPr="00F77881" w:rsidRDefault="00707DEE" w:rsidP="00182261">
            <w:pPr>
              <w:numPr>
                <w:ilvl w:val="0"/>
                <w:numId w:val="32"/>
              </w:numPr>
              <w:rPr>
                <w:sz w:val="20"/>
                <w:lang w:bidi="ar-SA"/>
              </w:rPr>
            </w:pPr>
            <w:r w:rsidRPr="00F77881">
              <w:rPr>
                <w:sz w:val="20"/>
                <w:lang w:bidi="ar-SA"/>
              </w:rPr>
              <w:lastRenderedPageBreak/>
              <w:t xml:space="preserve">The lesson will begin with a quick review of </w:t>
            </w:r>
            <w:r w:rsidR="00572CDE" w:rsidRPr="00F77881">
              <w:rPr>
                <w:sz w:val="20"/>
                <w:lang w:bidi="ar-SA"/>
              </w:rPr>
              <w:t>yesterday’s</w:t>
            </w:r>
            <w:r w:rsidRPr="00F77881">
              <w:rPr>
                <w:sz w:val="20"/>
                <w:lang w:bidi="ar-SA"/>
              </w:rPr>
              <w:t xml:space="preserve"> lesson</w:t>
            </w:r>
            <w:r w:rsidR="00572CDE" w:rsidRPr="00F77881">
              <w:rPr>
                <w:sz w:val="20"/>
                <w:lang w:bidi="ar-SA"/>
              </w:rPr>
              <w:t xml:space="preserve"> by having a quick discussion. The students will be asked questions such as: </w:t>
            </w:r>
          </w:p>
          <w:p w:rsidR="00182261" w:rsidRPr="00F77881" w:rsidRDefault="00182261" w:rsidP="00182261">
            <w:pPr>
              <w:numPr>
                <w:ilvl w:val="0"/>
                <w:numId w:val="35"/>
              </w:numPr>
              <w:rPr>
                <w:sz w:val="20"/>
                <w:lang w:bidi="ar-SA"/>
              </w:rPr>
            </w:pPr>
            <w:r w:rsidRPr="00F77881">
              <w:rPr>
                <w:sz w:val="20"/>
                <w:lang w:bidi="ar-SA"/>
              </w:rPr>
              <w:t>Can anyone name an explorer that we learned about yesterday?</w:t>
            </w:r>
          </w:p>
          <w:p w:rsidR="00182261" w:rsidRPr="00F77881" w:rsidRDefault="00182261" w:rsidP="00182261">
            <w:pPr>
              <w:numPr>
                <w:ilvl w:val="0"/>
                <w:numId w:val="35"/>
              </w:numPr>
              <w:rPr>
                <w:sz w:val="20"/>
                <w:lang w:bidi="ar-SA"/>
              </w:rPr>
            </w:pPr>
            <w:r w:rsidRPr="00F77881">
              <w:rPr>
                <w:sz w:val="20"/>
                <w:lang w:bidi="ar-SA"/>
              </w:rPr>
              <w:t>Where did these explorers come from?</w:t>
            </w:r>
          </w:p>
          <w:p w:rsidR="00182261" w:rsidRPr="00F77881" w:rsidRDefault="00182261" w:rsidP="00182261">
            <w:pPr>
              <w:numPr>
                <w:ilvl w:val="0"/>
                <w:numId w:val="35"/>
              </w:numPr>
              <w:rPr>
                <w:sz w:val="20"/>
                <w:lang w:bidi="ar-SA"/>
              </w:rPr>
            </w:pPr>
            <w:r w:rsidRPr="00F77881">
              <w:rPr>
                <w:sz w:val="20"/>
                <w:lang w:bidi="ar-SA"/>
              </w:rPr>
              <w:t>What were their motivations for coming to Florida?</w:t>
            </w:r>
          </w:p>
          <w:p w:rsidR="00182261" w:rsidRPr="00F77881" w:rsidRDefault="00182261" w:rsidP="00182261">
            <w:pPr>
              <w:numPr>
                <w:ilvl w:val="0"/>
                <w:numId w:val="35"/>
              </w:numPr>
              <w:rPr>
                <w:sz w:val="20"/>
                <w:lang w:bidi="ar-SA"/>
              </w:rPr>
            </w:pPr>
            <w:r w:rsidRPr="00F77881">
              <w:rPr>
                <w:sz w:val="20"/>
                <w:lang w:bidi="ar-SA"/>
              </w:rPr>
              <w:t>Who named Florida and what does Florida mean?</w:t>
            </w:r>
          </w:p>
          <w:p w:rsidR="00182261" w:rsidRPr="00F77881" w:rsidRDefault="00182261" w:rsidP="00182261">
            <w:pPr>
              <w:ind w:left="1440"/>
              <w:rPr>
                <w:sz w:val="20"/>
                <w:lang w:bidi="ar-SA"/>
              </w:rPr>
            </w:pPr>
          </w:p>
          <w:p w:rsidR="00182261" w:rsidRPr="00F77881" w:rsidRDefault="00182261" w:rsidP="00182261">
            <w:pPr>
              <w:numPr>
                <w:ilvl w:val="0"/>
                <w:numId w:val="32"/>
              </w:numPr>
              <w:rPr>
                <w:sz w:val="20"/>
                <w:lang w:bidi="ar-SA"/>
              </w:rPr>
            </w:pPr>
            <w:r w:rsidRPr="00F77881">
              <w:rPr>
                <w:sz w:val="20"/>
                <w:lang w:bidi="ar-SA"/>
              </w:rPr>
              <w:t xml:space="preserve">Celebrate! Ask the class if anyone would like to come up and share their homework </w:t>
            </w:r>
            <w:r w:rsidRPr="00F77881">
              <w:rPr>
                <w:sz w:val="20"/>
                <w:lang w:bidi="ar-SA"/>
              </w:rPr>
              <w:lastRenderedPageBreak/>
              <w:t>from last night.</w:t>
            </w:r>
          </w:p>
          <w:p w:rsidR="004238D2" w:rsidRPr="00F77881" w:rsidRDefault="006110F2" w:rsidP="00674E6C">
            <w:pPr>
              <w:numPr>
                <w:ilvl w:val="0"/>
                <w:numId w:val="32"/>
              </w:numPr>
              <w:rPr>
                <w:sz w:val="20"/>
                <w:lang w:bidi="ar-SA"/>
              </w:rPr>
            </w:pPr>
            <w:r w:rsidRPr="00F77881">
              <w:rPr>
                <w:sz w:val="20"/>
                <w:lang w:bidi="ar-SA"/>
              </w:rPr>
              <w:t>The students will be presented with new information. The information will be on a prezi. The prezi will cover the effects that the Europeans had on the Florida Natives. Half way through the prezi the students will be asked to explain how they think the Natives felt about Europeans and what effects did they have on them and their tribes.</w:t>
            </w:r>
            <w:r w:rsidR="00674E6C" w:rsidRPr="00F77881">
              <w:rPr>
                <w:sz w:val="20"/>
                <w:lang w:bidi="ar-SA"/>
              </w:rPr>
              <w:t xml:space="preserve"> </w:t>
            </w:r>
            <w:r w:rsidR="007B3EAB" w:rsidRPr="00F77881">
              <w:rPr>
                <w:sz w:val="20"/>
                <w:lang w:bidi="ar-SA"/>
              </w:rPr>
              <w:t xml:space="preserve">Offer the students definitions to new words on the prezi such as immune. </w:t>
            </w:r>
            <w:hyperlink r:id="rId11" w:history="1">
              <w:r w:rsidR="00674E6C" w:rsidRPr="00F77881">
                <w:rPr>
                  <w:rStyle w:val="Hyperlink"/>
                  <w:sz w:val="20"/>
                  <w:lang w:bidi="ar-SA"/>
                </w:rPr>
                <w:t>http://prezi.com/ecq47kig6u1_/?utm_campaign=share&amp;utm_medium=copy</w:t>
              </w:r>
            </w:hyperlink>
          </w:p>
          <w:p w:rsidR="006110F2" w:rsidRPr="00F77881" w:rsidRDefault="006110F2" w:rsidP="00182261">
            <w:pPr>
              <w:numPr>
                <w:ilvl w:val="0"/>
                <w:numId w:val="32"/>
              </w:numPr>
              <w:rPr>
                <w:sz w:val="20"/>
                <w:lang w:bidi="ar-SA"/>
              </w:rPr>
            </w:pPr>
            <w:r w:rsidRPr="00F77881">
              <w:rPr>
                <w:sz w:val="20"/>
                <w:lang w:bidi="ar-SA"/>
              </w:rPr>
              <w:t xml:space="preserve">After the student have shared their </w:t>
            </w:r>
            <w:r w:rsidR="00BE1BF6" w:rsidRPr="00F77881">
              <w:rPr>
                <w:sz w:val="20"/>
                <w:lang w:bidi="ar-SA"/>
              </w:rPr>
              <w:t xml:space="preserve">thoughts. We will continue through the prezi </w:t>
            </w:r>
            <w:r w:rsidR="008A18E3" w:rsidRPr="00F77881">
              <w:rPr>
                <w:sz w:val="20"/>
                <w:lang w:bidi="ar-SA"/>
              </w:rPr>
              <w:t>where it will be explained how the Native American’s were effected by Europeans.</w:t>
            </w:r>
          </w:p>
          <w:p w:rsidR="008A18E3" w:rsidRPr="00F77881" w:rsidRDefault="00A83AEA" w:rsidP="00182261">
            <w:pPr>
              <w:numPr>
                <w:ilvl w:val="0"/>
                <w:numId w:val="32"/>
              </w:numPr>
              <w:rPr>
                <w:sz w:val="20"/>
                <w:lang w:bidi="ar-SA"/>
              </w:rPr>
            </w:pPr>
            <w:r w:rsidRPr="00F77881">
              <w:rPr>
                <w:sz w:val="20"/>
                <w:lang w:bidi="ar-SA"/>
              </w:rPr>
              <w:t xml:space="preserve">Once the prezi is complete students will analyze what they learned by completing a “T” chart. </w:t>
            </w:r>
            <w:r w:rsidR="00324E3E" w:rsidRPr="00F77881">
              <w:rPr>
                <w:sz w:val="20"/>
                <w:lang w:bidi="ar-SA"/>
              </w:rPr>
              <w:t xml:space="preserve"> On the chart students will</w:t>
            </w:r>
            <w:r w:rsidR="00B57776" w:rsidRPr="00F77881">
              <w:rPr>
                <w:sz w:val="20"/>
                <w:lang w:bidi="ar-SA"/>
              </w:rPr>
              <w:t xml:space="preserve"> fill in on one side how coming to Florida affected the Europeans and on the other side how the Native Americans </w:t>
            </w:r>
            <w:r w:rsidR="00491E0E" w:rsidRPr="00F77881">
              <w:rPr>
                <w:sz w:val="20"/>
                <w:lang w:bidi="ar-SA"/>
              </w:rPr>
              <w:t xml:space="preserve">were </w:t>
            </w:r>
            <w:r w:rsidR="00F87292" w:rsidRPr="00F77881">
              <w:rPr>
                <w:sz w:val="20"/>
                <w:lang w:bidi="ar-SA"/>
              </w:rPr>
              <w:t>affected</w:t>
            </w:r>
            <w:r w:rsidR="00491E0E" w:rsidRPr="00F77881">
              <w:rPr>
                <w:sz w:val="20"/>
                <w:lang w:bidi="ar-SA"/>
              </w:rPr>
              <w:t>.</w:t>
            </w:r>
          </w:p>
          <w:p w:rsidR="00491E0E" w:rsidRPr="00F77881" w:rsidRDefault="00491E0E" w:rsidP="00182261">
            <w:pPr>
              <w:numPr>
                <w:ilvl w:val="0"/>
                <w:numId w:val="32"/>
              </w:numPr>
              <w:rPr>
                <w:sz w:val="20"/>
                <w:lang w:bidi="ar-SA"/>
              </w:rPr>
            </w:pPr>
            <w:r w:rsidRPr="00F77881">
              <w:rPr>
                <w:sz w:val="20"/>
                <w:lang w:bidi="ar-SA"/>
              </w:rPr>
              <w:t xml:space="preserve">Once the class has completed their individual charts the class will share some of the thing they </w:t>
            </w:r>
            <w:r w:rsidR="00E076C6" w:rsidRPr="00F77881">
              <w:rPr>
                <w:sz w:val="20"/>
                <w:lang w:bidi="ar-SA"/>
              </w:rPr>
              <w:t>wrote on their chart. The students who share will come to the IWB and write their answer on the correct side of chart on the board.</w:t>
            </w:r>
            <w:r w:rsidR="00674E6C" w:rsidRPr="00F77881">
              <w:rPr>
                <w:b/>
                <w:sz w:val="20"/>
                <w:lang w:bidi="ar-SA"/>
              </w:rPr>
              <w:t xml:space="preserve"> (ESOL)</w:t>
            </w:r>
          </w:p>
          <w:p w:rsidR="00E076C6" w:rsidRPr="00F77881" w:rsidRDefault="00E076C6" w:rsidP="00182261">
            <w:pPr>
              <w:numPr>
                <w:ilvl w:val="0"/>
                <w:numId w:val="32"/>
              </w:numPr>
              <w:rPr>
                <w:sz w:val="20"/>
                <w:lang w:bidi="ar-SA"/>
              </w:rPr>
            </w:pPr>
            <w:r w:rsidRPr="00F77881">
              <w:rPr>
                <w:sz w:val="20"/>
                <w:lang w:bidi="ar-SA"/>
              </w:rPr>
              <w:t xml:space="preserve">After the “T” chart </w:t>
            </w:r>
            <w:r w:rsidR="002F0944" w:rsidRPr="00F77881">
              <w:rPr>
                <w:sz w:val="20"/>
                <w:lang w:bidi="ar-SA"/>
              </w:rPr>
              <w:t xml:space="preserve">is completed the students will be asked if they think there were positive effects that came from the European explorations. Ask students to explain </w:t>
            </w:r>
            <w:r w:rsidR="00F87292" w:rsidRPr="00F77881">
              <w:rPr>
                <w:sz w:val="20"/>
                <w:lang w:bidi="ar-SA"/>
              </w:rPr>
              <w:t>their answer whether it is yes or no.</w:t>
            </w:r>
          </w:p>
          <w:p w:rsidR="005F7B16" w:rsidRPr="00F77881" w:rsidRDefault="002B3EAD" w:rsidP="005F7B16">
            <w:pPr>
              <w:numPr>
                <w:ilvl w:val="0"/>
                <w:numId w:val="32"/>
              </w:numPr>
              <w:rPr>
                <w:sz w:val="20"/>
                <w:lang w:bidi="ar-SA"/>
              </w:rPr>
            </w:pPr>
            <w:r w:rsidRPr="00F77881">
              <w:rPr>
                <w:sz w:val="20"/>
                <w:lang w:bidi="ar-SA"/>
              </w:rPr>
              <w:t xml:space="preserve">After the chart is complete have a student pass out the rubrics and directions for the project that will serve as their post assessment. Explain to the students that they will be making a glog. Pull up you example project of Juan Ponce de Leon. </w:t>
            </w:r>
            <w:r w:rsidR="005F7B16" w:rsidRPr="00F77881">
              <w:rPr>
                <w:sz w:val="20"/>
                <w:lang w:bidi="ar-SA"/>
              </w:rPr>
              <w:t>Explain to the class that a glog is a digital poster essential. The students will have the option to do a glog on an explorer, pioneer life, or modern Florida. Go over the rubrics and explain to the students what they need on the glog to receive maximum points. Students will be have time in class to research their explorers and work on the actual glog.</w:t>
            </w:r>
          </w:p>
          <w:p w:rsidR="00CF7FFE" w:rsidRPr="00F77881" w:rsidRDefault="00CF7FFE" w:rsidP="005F7B16">
            <w:pPr>
              <w:numPr>
                <w:ilvl w:val="0"/>
                <w:numId w:val="32"/>
              </w:numPr>
              <w:rPr>
                <w:sz w:val="20"/>
                <w:lang w:bidi="ar-SA"/>
              </w:rPr>
            </w:pPr>
            <w:r w:rsidRPr="00F77881">
              <w:rPr>
                <w:sz w:val="20"/>
                <w:lang w:bidi="ar-SA"/>
              </w:rPr>
              <w:t>Students will begin to put together their timeline that they began taking notes for yesterday. Explain to the students that they will be using their notes from today and yesterday to put their time like together.</w:t>
            </w:r>
          </w:p>
          <w:p w:rsidR="00F87292" w:rsidRPr="00F77881" w:rsidRDefault="00F87292" w:rsidP="00182261">
            <w:pPr>
              <w:numPr>
                <w:ilvl w:val="0"/>
                <w:numId w:val="32"/>
              </w:numPr>
              <w:rPr>
                <w:sz w:val="20"/>
                <w:lang w:bidi="ar-SA"/>
              </w:rPr>
            </w:pPr>
            <w:r w:rsidRPr="00F77881">
              <w:rPr>
                <w:sz w:val="20"/>
                <w:lang w:bidi="ar-SA"/>
              </w:rPr>
              <w:t xml:space="preserve">Conclude by reading </w:t>
            </w:r>
            <w:r w:rsidR="00864D44" w:rsidRPr="00F77881">
              <w:rPr>
                <w:sz w:val="20"/>
                <w:lang w:bidi="ar-SA"/>
              </w:rPr>
              <w:t xml:space="preserve">of </w:t>
            </w:r>
            <w:r w:rsidR="00864D44" w:rsidRPr="00F77881">
              <w:rPr>
                <w:i/>
                <w:sz w:val="20"/>
                <w:lang w:bidi="ar-SA"/>
              </w:rPr>
              <w:t xml:space="preserve">The Early People of Florida </w:t>
            </w:r>
            <w:r w:rsidR="00864D44" w:rsidRPr="00F77881">
              <w:rPr>
                <w:sz w:val="20"/>
                <w:lang w:bidi="ar-SA"/>
              </w:rPr>
              <w:t xml:space="preserve">by Eva Deutsch Costabel. Ask the class if anyone would like to </w:t>
            </w:r>
            <w:proofErr w:type="gramStart"/>
            <w:r w:rsidR="00864D44" w:rsidRPr="00F77881">
              <w:rPr>
                <w:sz w:val="20"/>
                <w:lang w:bidi="ar-SA"/>
              </w:rPr>
              <w:t>come</w:t>
            </w:r>
            <w:proofErr w:type="gramEnd"/>
            <w:r w:rsidR="00864D44" w:rsidRPr="00F77881">
              <w:rPr>
                <w:sz w:val="20"/>
                <w:lang w:bidi="ar-SA"/>
              </w:rPr>
              <w:t xml:space="preserve"> sit in the reading chair and read to class. </w:t>
            </w:r>
            <w:r w:rsidR="00F77881" w:rsidRPr="00F77881">
              <w:rPr>
                <w:sz w:val="20"/>
                <w:lang w:bidi="ar-SA"/>
              </w:rPr>
              <w:t>(</w:t>
            </w:r>
            <w:proofErr w:type="gramStart"/>
            <w:r w:rsidR="00F77881" w:rsidRPr="00F77881">
              <w:rPr>
                <w:sz w:val="20"/>
                <w:lang w:bidi="ar-SA"/>
              </w:rPr>
              <w:t>this</w:t>
            </w:r>
            <w:proofErr w:type="gramEnd"/>
            <w:r w:rsidR="00F77881" w:rsidRPr="00F77881">
              <w:rPr>
                <w:sz w:val="20"/>
                <w:lang w:bidi="ar-SA"/>
              </w:rPr>
              <w:t xml:space="preserve"> will help struggling reader because it will be modeling reading and they won’t have to read alone.)</w:t>
            </w:r>
          </w:p>
          <w:p w:rsidR="00F77881" w:rsidRPr="00F77881" w:rsidRDefault="00F77881" w:rsidP="00182261">
            <w:pPr>
              <w:numPr>
                <w:ilvl w:val="0"/>
                <w:numId w:val="32"/>
              </w:numPr>
              <w:rPr>
                <w:sz w:val="20"/>
                <w:lang w:bidi="ar-SA"/>
              </w:rPr>
            </w:pPr>
            <w:r w:rsidRPr="00F77881">
              <w:rPr>
                <w:sz w:val="20"/>
                <w:lang w:bidi="ar-SA"/>
              </w:rPr>
              <w:t>Student will be given time later in the day to research information for their glog.</w:t>
            </w:r>
          </w:p>
          <w:p w:rsidR="00864D44" w:rsidRPr="00F77881" w:rsidRDefault="00864D44" w:rsidP="00F77881">
            <w:pPr>
              <w:rPr>
                <w:sz w:val="20"/>
                <w:lang w:bidi="ar-SA"/>
              </w:rPr>
            </w:pPr>
          </w:p>
        </w:tc>
      </w:tr>
      <w:tr w:rsidR="00A63023" w:rsidRPr="0026076B" w:rsidTr="00A83819">
        <w:tblPrEx>
          <w:tblCellMar>
            <w:top w:w="0" w:type="dxa"/>
            <w:bottom w:w="0" w:type="dxa"/>
          </w:tblCellMar>
        </w:tblPrEx>
        <w:trPr>
          <w:trHeight w:val="475"/>
        </w:trPr>
        <w:tc>
          <w:tcPr>
            <w:tcW w:w="2991" w:type="dxa"/>
          </w:tcPr>
          <w:p w:rsidR="00A63023" w:rsidRDefault="00A63023" w:rsidP="004834AC">
            <w:pPr>
              <w:pStyle w:val="Heading2"/>
              <w:keepNext w:val="0"/>
              <w:outlineLvl w:val="1"/>
              <w:rPr>
                <w:sz w:val="18"/>
                <w:lang w:bidi="ar-SA"/>
              </w:rPr>
            </w:pPr>
            <w:r>
              <w:rPr>
                <w:lang w:bidi="ar-SA"/>
              </w:rPr>
              <w:lastRenderedPageBreak/>
              <w:t>Resources/Materials</w:t>
            </w:r>
          </w:p>
          <w:p w:rsidR="00A63023" w:rsidRDefault="00A63023" w:rsidP="004834AC">
            <w:pPr>
              <w:tabs>
                <w:tab w:val="left" w:pos="90"/>
              </w:tabs>
              <w:rPr>
                <w:rFonts w:ascii="Times" w:hAnsi="Times"/>
                <w:sz w:val="18"/>
                <w:lang w:bidi="ar-SA"/>
              </w:rPr>
            </w:pPr>
          </w:p>
          <w:p w:rsidR="00A63023" w:rsidRDefault="00A63023" w:rsidP="004834AC">
            <w:pPr>
              <w:tabs>
                <w:tab w:val="left" w:pos="90"/>
              </w:tabs>
              <w:rPr>
                <w:rFonts w:ascii="Times" w:hAnsi="Times"/>
                <w:sz w:val="18"/>
                <w:lang w:bidi="ar-SA"/>
              </w:rPr>
            </w:pPr>
          </w:p>
        </w:tc>
        <w:tc>
          <w:tcPr>
            <w:tcW w:w="7884" w:type="dxa"/>
          </w:tcPr>
          <w:p w:rsidR="00A63023" w:rsidRPr="00F77881" w:rsidRDefault="00864D44" w:rsidP="00864D44">
            <w:pPr>
              <w:numPr>
                <w:ilvl w:val="0"/>
                <w:numId w:val="31"/>
              </w:numPr>
              <w:rPr>
                <w:sz w:val="20"/>
                <w:lang w:bidi="ar-SA"/>
              </w:rPr>
            </w:pPr>
            <w:r w:rsidRPr="00F77881">
              <w:rPr>
                <w:sz w:val="20"/>
                <w:lang w:bidi="ar-SA"/>
              </w:rPr>
              <w:t>“T” chart worksheet</w:t>
            </w:r>
          </w:p>
          <w:p w:rsidR="00864D44" w:rsidRPr="00F77881" w:rsidRDefault="00864D44" w:rsidP="00864D44">
            <w:pPr>
              <w:numPr>
                <w:ilvl w:val="0"/>
                <w:numId w:val="31"/>
              </w:numPr>
              <w:rPr>
                <w:sz w:val="20"/>
                <w:lang w:bidi="ar-SA"/>
              </w:rPr>
            </w:pPr>
            <w:r w:rsidRPr="00F77881">
              <w:rPr>
                <w:sz w:val="20"/>
                <w:lang w:bidi="ar-SA"/>
              </w:rPr>
              <w:t>Glue</w:t>
            </w:r>
          </w:p>
          <w:p w:rsidR="00864D44" w:rsidRPr="00F77881" w:rsidRDefault="00864D44" w:rsidP="00864D44">
            <w:pPr>
              <w:numPr>
                <w:ilvl w:val="0"/>
                <w:numId w:val="31"/>
              </w:numPr>
              <w:rPr>
                <w:sz w:val="20"/>
                <w:lang w:bidi="ar-SA"/>
              </w:rPr>
            </w:pPr>
            <w:r w:rsidRPr="00F77881">
              <w:rPr>
                <w:sz w:val="20"/>
                <w:lang w:bidi="ar-SA"/>
              </w:rPr>
              <w:t>Markers</w:t>
            </w:r>
          </w:p>
          <w:p w:rsidR="00864D44" w:rsidRPr="00F77881" w:rsidRDefault="00864D44" w:rsidP="00864D44">
            <w:pPr>
              <w:numPr>
                <w:ilvl w:val="0"/>
                <w:numId w:val="31"/>
              </w:numPr>
              <w:rPr>
                <w:sz w:val="20"/>
                <w:lang w:bidi="ar-SA"/>
              </w:rPr>
            </w:pPr>
            <w:r w:rsidRPr="00F77881">
              <w:rPr>
                <w:sz w:val="20"/>
                <w:lang w:bidi="ar-SA"/>
              </w:rPr>
              <w:t>Prezi</w:t>
            </w:r>
          </w:p>
          <w:p w:rsidR="00864D44" w:rsidRPr="00F77881" w:rsidRDefault="00864D44" w:rsidP="00864D44">
            <w:pPr>
              <w:numPr>
                <w:ilvl w:val="0"/>
                <w:numId w:val="31"/>
              </w:numPr>
              <w:rPr>
                <w:sz w:val="20"/>
                <w:lang w:bidi="ar-SA"/>
              </w:rPr>
            </w:pPr>
            <w:r w:rsidRPr="00F77881">
              <w:rPr>
                <w:sz w:val="20"/>
                <w:lang w:bidi="ar-SA"/>
              </w:rPr>
              <w:t>Interactive White Board</w:t>
            </w:r>
          </w:p>
          <w:p w:rsidR="00CF7FFE" w:rsidRPr="00F77881" w:rsidRDefault="00CF7FFE" w:rsidP="00864D44">
            <w:pPr>
              <w:numPr>
                <w:ilvl w:val="0"/>
                <w:numId w:val="31"/>
              </w:numPr>
              <w:rPr>
                <w:sz w:val="20"/>
                <w:lang w:bidi="ar-SA"/>
              </w:rPr>
            </w:pPr>
            <w:r w:rsidRPr="00F77881">
              <w:rPr>
                <w:sz w:val="20"/>
                <w:lang w:bidi="ar-SA"/>
              </w:rPr>
              <w:t>Poster board</w:t>
            </w:r>
          </w:p>
          <w:p w:rsidR="00CF7FFE" w:rsidRPr="00F77881" w:rsidRDefault="00CF7FFE" w:rsidP="00864D44">
            <w:pPr>
              <w:numPr>
                <w:ilvl w:val="0"/>
                <w:numId w:val="31"/>
              </w:numPr>
              <w:rPr>
                <w:sz w:val="20"/>
                <w:lang w:bidi="ar-SA"/>
              </w:rPr>
            </w:pPr>
            <w:r w:rsidRPr="00F77881">
              <w:rPr>
                <w:sz w:val="20"/>
                <w:lang w:bidi="ar-SA"/>
              </w:rPr>
              <w:t>Duct tape</w:t>
            </w:r>
          </w:p>
          <w:p w:rsidR="00CF7FFE" w:rsidRPr="00F77881" w:rsidRDefault="00674E6C" w:rsidP="00864D44">
            <w:pPr>
              <w:numPr>
                <w:ilvl w:val="0"/>
                <w:numId w:val="31"/>
              </w:numPr>
              <w:rPr>
                <w:sz w:val="20"/>
                <w:lang w:bidi="ar-SA"/>
              </w:rPr>
            </w:pPr>
            <w:r w:rsidRPr="00F77881">
              <w:rPr>
                <w:sz w:val="20"/>
                <w:lang w:bidi="ar-SA"/>
              </w:rPr>
              <w:t>Scissor</w:t>
            </w:r>
          </w:p>
          <w:p w:rsidR="00674E6C" w:rsidRPr="00864D44" w:rsidRDefault="00674E6C" w:rsidP="00864D44">
            <w:pPr>
              <w:numPr>
                <w:ilvl w:val="0"/>
                <w:numId w:val="31"/>
              </w:numPr>
              <w:rPr>
                <w:sz w:val="20"/>
                <w:lang w:bidi="ar-SA"/>
              </w:rPr>
            </w:pPr>
            <w:r w:rsidRPr="00F77881">
              <w:rPr>
                <w:sz w:val="20"/>
                <w:lang w:bidi="ar-SA"/>
              </w:rPr>
              <w:t>Computer</w:t>
            </w:r>
          </w:p>
        </w:tc>
      </w:tr>
    </w:tbl>
    <w:p w:rsidR="000B04A7" w:rsidRPr="00F77881" w:rsidRDefault="002F5C06" w:rsidP="007B35BA">
      <w:pPr>
        <w:pStyle w:val="Header"/>
        <w:tabs>
          <w:tab w:val="clear" w:pos="4320"/>
          <w:tab w:val="clear" w:pos="8640"/>
        </w:tabs>
        <w:rPr>
          <w:rFonts w:ascii="Times" w:hAnsi="Times"/>
          <w:sz w:val="20"/>
        </w:rPr>
      </w:pPr>
      <w:r w:rsidRPr="00A55628">
        <w:rPr>
          <w:rFonts w:ascii="Times" w:hAnsi="Times"/>
          <w:sz w:val="20"/>
        </w:rPr>
        <w:t xml:space="preserve">Discussion Notes:  </w:t>
      </w:r>
      <w:r w:rsidR="00F77881">
        <w:rPr>
          <w:rFonts w:ascii="Times" w:hAnsi="Times"/>
          <w:sz w:val="20"/>
        </w:rPr>
        <w:t>Ideally students would take a Field trip to St. Augustine which would allow them to see historical sites for themselves. This would bring history alive</w:t>
      </w:r>
      <w:r w:rsidR="00057BBE">
        <w:rPr>
          <w:rFonts w:ascii="Times" w:hAnsi="Times"/>
          <w:sz w:val="20"/>
        </w:rPr>
        <w:t xml:space="preserve"> for them.</w:t>
      </w:r>
    </w:p>
    <w:sectPr w:rsidR="000B04A7" w:rsidRPr="00F77881">
      <w:headerReference w:type="default" r:id="rId12"/>
      <w:pgSz w:w="12240" w:h="15840"/>
      <w:pgMar w:top="864" w:right="864" w:bottom="720"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B63" w:rsidRDefault="002C6B63">
      <w:r>
        <w:separator/>
      </w:r>
    </w:p>
  </w:endnote>
  <w:endnote w:type="continuationSeparator" w:id="0">
    <w:p w:rsidR="002C6B63" w:rsidRDefault="002C6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PSS Marker Set">
    <w:charset w:val="02"/>
    <w:family w:val="auto"/>
    <w:pitch w:val="variable"/>
    <w:sig w:usb0="00000000" w:usb1="10000000" w:usb2="00000000" w:usb3="00000000" w:csb0="80000000" w:csb1="00000000"/>
  </w:font>
  <w:font w:name="Helvetica-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B63" w:rsidRDefault="002C6B63">
      <w:r>
        <w:separator/>
      </w:r>
    </w:p>
  </w:footnote>
  <w:footnote w:type="continuationSeparator" w:id="0">
    <w:p w:rsidR="002C6B63" w:rsidRDefault="002C6B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3C5" w:rsidRDefault="002B53C5">
    <w:pPr>
      <w:pStyle w:val="Header"/>
      <w:rPr>
        <w:rFonts w:ascii="Times" w:hAnsi="Times"/>
        <w:i/>
        <w:sz w:val="18"/>
      </w:rPr>
    </w:pPr>
    <w:r>
      <w:rPr>
        <w:rFonts w:ascii="Times" w:hAnsi="Times"/>
        <w:i/>
        <w:sz w:val="18"/>
      </w:rPr>
      <w:t xml:space="preserve">Social Studies Lesson/Unit Plan Template </w:t>
    </w:r>
    <w:r w:rsidRPr="00C07B00">
      <w:rPr>
        <w:rFonts w:ascii="Times" w:hAnsi="Times"/>
        <w:i/>
        <w:sz w:val="16"/>
        <w:szCs w:val="16"/>
      </w:rPr>
      <w:t>(precursor to Teacher Work Sample (TWS) in Internship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11CED9C"/>
    <w:lvl w:ilvl="0">
      <w:start w:val="1"/>
      <w:numFmt w:val="decimal"/>
      <w:lvlText w:val="%1."/>
      <w:lvlJc w:val="left"/>
      <w:pPr>
        <w:tabs>
          <w:tab w:val="num" w:pos="1800"/>
        </w:tabs>
        <w:ind w:left="1800" w:hanging="360"/>
      </w:pPr>
    </w:lvl>
  </w:abstractNum>
  <w:abstractNum w:abstractNumId="1">
    <w:nsid w:val="FFFFFF7D"/>
    <w:multiLevelType w:val="singleLevel"/>
    <w:tmpl w:val="F09E747C"/>
    <w:lvl w:ilvl="0">
      <w:start w:val="1"/>
      <w:numFmt w:val="decimal"/>
      <w:lvlText w:val="%1."/>
      <w:lvlJc w:val="left"/>
      <w:pPr>
        <w:tabs>
          <w:tab w:val="num" w:pos="1440"/>
        </w:tabs>
        <w:ind w:left="1440" w:hanging="360"/>
      </w:pPr>
    </w:lvl>
  </w:abstractNum>
  <w:abstractNum w:abstractNumId="2">
    <w:nsid w:val="FFFFFF7E"/>
    <w:multiLevelType w:val="singleLevel"/>
    <w:tmpl w:val="F6D4CA80"/>
    <w:lvl w:ilvl="0">
      <w:start w:val="1"/>
      <w:numFmt w:val="decimal"/>
      <w:lvlText w:val="%1."/>
      <w:lvlJc w:val="left"/>
      <w:pPr>
        <w:tabs>
          <w:tab w:val="num" w:pos="1080"/>
        </w:tabs>
        <w:ind w:left="1080" w:hanging="360"/>
      </w:pPr>
    </w:lvl>
  </w:abstractNum>
  <w:abstractNum w:abstractNumId="3">
    <w:nsid w:val="FFFFFF7F"/>
    <w:multiLevelType w:val="singleLevel"/>
    <w:tmpl w:val="D47E5BCA"/>
    <w:lvl w:ilvl="0">
      <w:start w:val="1"/>
      <w:numFmt w:val="decimal"/>
      <w:lvlText w:val="%1."/>
      <w:lvlJc w:val="left"/>
      <w:pPr>
        <w:tabs>
          <w:tab w:val="num" w:pos="720"/>
        </w:tabs>
        <w:ind w:left="720" w:hanging="360"/>
      </w:pPr>
    </w:lvl>
  </w:abstractNum>
  <w:abstractNum w:abstractNumId="4">
    <w:nsid w:val="FFFFFF80"/>
    <w:multiLevelType w:val="singleLevel"/>
    <w:tmpl w:val="D89EA0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1448BE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59A3D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4A6C7A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C682FBE"/>
    <w:lvl w:ilvl="0">
      <w:start w:val="1"/>
      <w:numFmt w:val="decimal"/>
      <w:lvlText w:val="%1."/>
      <w:lvlJc w:val="left"/>
      <w:pPr>
        <w:tabs>
          <w:tab w:val="num" w:pos="360"/>
        </w:tabs>
        <w:ind w:left="360" w:hanging="360"/>
      </w:pPr>
    </w:lvl>
  </w:abstractNum>
  <w:abstractNum w:abstractNumId="9">
    <w:nsid w:val="FFFFFF89"/>
    <w:multiLevelType w:val="singleLevel"/>
    <w:tmpl w:val="943E9D3E"/>
    <w:lvl w:ilvl="0">
      <w:start w:val="1"/>
      <w:numFmt w:val="bullet"/>
      <w:lvlText w:val=""/>
      <w:lvlJc w:val="left"/>
      <w:pPr>
        <w:tabs>
          <w:tab w:val="num" w:pos="360"/>
        </w:tabs>
        <w:ind w:left="360" w:hanging="360"/>
      </w:pPr>
      <w:rPr>
        <w:rFonts w:ascii="Symbol" w:hAnsi="Symbol" w:hint="default"/>
      </w:rPr>
    </w:lvl>
  </w:abstractNum>
  <w:abstractNum w:abstractNumId="10">
    <w:nsid w:val="0C386F8C"/>
    <w:multiLevelType w:val="hybridMultilevel"/>
    <w:tmpl w:val="43E88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63095C"/>
    <w:multiLevelType w:val="singleLevel"/>
    <w:tmpl w:val="7B1EA270"/>
    <w:lvl w:ilvl="0">
      <w:start w:val="1"/>
      <w:numFmt w:val="bullet"/>
      <w:lvlText w:val=""/>
      <w:lvlJc w:val="left"/>
      <w:pPr>
        <w:tabs>
          <w:tab w:val="num" w:pos="360"/>
        </w:tabs>
        <w:ind w:left="360" w:hanging="360"/>
      </w:pPr>
      <w:rPr>
        <w:rFonts w:ascii="Symbol" w:hAnsi="Symbol" w:hint="default"/>
        <w:sz w:val="18"/>
      </w:rPr>
    </w:lvl>
  </w:abstractNum>
  <w:abstractNum w:abstractNumId="12">
    <w:nsid w:val="1368337B"/>
    <w:multiLevelType w:val="hybridMultilevel"/>
    <w:tmpl w:val="804C5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2C7C12"/>
    <w:multiLevelType w:val="hybridMultilevel"/>
    <w:tmpl w:val="214CA5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F57080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60423A3"/>
    <w:multiLevelType w:val="singleLevel"/>
    <w:tmpl w:val="C3F423F2"/>
    <w:lvl w:ilvl="0">
      <w:numFmt w:val="bullet"/>
      <w:lvlText w:val=""/>
      <w:lvlJc w:val="left"/>
      <w:pPr>
        <w:tabs>
          <w:tab w:val="num" w:pos="360"/>
        </w:tabs>
        <w:ind w:left="0" w:firstLine="0"/>
      </w:pPr>
      <w:rPr>
        <w:rFonts w:ascii="SPSS Marker Set" w:hAnsi="SPSS Marker Set" w:hint="default"/>
        <w:sz w:val="32"/>
      </w:rPr>
    </w:lvl>
  </w:abstractNum>
  <w:abstractNum w:abstractNumId="16">
    <w:nsid w:val="306E3B44"/>
    <w:multiLevelType w:val="hybridMultilevel"/>
    <w:tmpl w:val="CBD89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6F36EC"/>
    <w:multiLevelType w:val="hybridMultilevel"/>
    <w:tmpl w:val="67D25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7C56C2"/>
    <w:multiLevelType w:val="hybridMultilevel"/>
    <w:tmpl w:val="1FEE6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891432"/>
    <w:multiLevelType w:val="hybridMultilevel"/>
    <w:tmpl w:val="ECDEB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D26675"/>
    <w:multiLevelType w:val="hybridMultilevel"/>
    <w:tmpl w:val="B3601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2341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0BF2036"/>
    <w:multiLevelType w:val="hybridMultilevel"/>
    <w:tmpl w:val="34563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2F1890"/>
    <w:multiLevelType w:val="hybridMultilevel"/>
    <w:tmpl w:val="D5329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D3350B"/>
    <w:multiLevelType w:val="singleLevel"/>
    <w:tmpl w:val="7B1EA270"/>
    <w:lvl w:ilvl="0">
      <w:start w:val="1"/>
      <w:numFmt w:val="bullet"/>
      <w:lvlText w:val=""/>
      <w:lvlJc w:val="left"/>
      <w:pPr>
        <w:tabs>
          <w:tab w:val="num" w:pos="360"/>
        </w:tabs>
        <w:ind w:left="360" w:hanging="360"/>
      </w:pPr>
      <w:rPr>
        <w:rFonts w:ascii="Symbol" w:hAnsi="Symbol" w:hint="default"/>
        <w:sz w:val="18"/>
      </w:rPr>
    </w:lvl>
  </w:abstractNum>
  <w:abstractNum w:abstractNumId="25">
    <w:nsid w:val="536F0204"/>
    <w:multiLevelType w:val="hybridMultilevel"/>
    <w:tmpl w:val="98627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B17FC9"/>
    <w:multiLevelType w:val="hybridMultilevel"/>
    <w:tmpl w:val="4E6036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65241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5DC35C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6164069F"/>
    <w:multiLevelType w:val="hybridMultilevel"/>
    <w:tmpl w:val="FAA2A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7A4DF6"/>
    <w:multiLevelType w:val="hybridMultilevel"/>
    <w:tmpl w:val="4E6CFD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44660F0"/>
    <w:multiLevelType w:val="hybridMultilevel"/>
    <w:tmpl w:val="23C4A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466CE1"/>
    <w:multiLevelType w:val="hybridMultilevel"/>
    <w:tmpl w:val="65165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6011CB"/>
    <w:multiLevelType w:val="hybridMultilevel"/>
    <w:tmpl w:val="B5307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CA5D54"/>
    <w:multiLevelType w:val="hybridMultilevel"/>
    <w:tmpl w:val="7100B0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7"/>
  </w:num>
  <w:num w:numId="3">
    <w:abstractNumId w:val="21"/>
  </w:num>
  <w:num w:numId="4">
    <w:abstractNumId w:val="14"/>
  </w:num>
  <w:num w:numId="5">
    <w:abstractNumId w:val="28"/>
  </w:num>
  <w:num w:numId="6">
    <w:abstractNumId w:val="11"/>
  </w:num>
  <w:num w:numId="7">
    <w:abstractNumId w:val="2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9"/>
  </w:num>
  <w:num w:numId="19">
    <w:abstractNumId w:val="18"/>
  </w:num>
  <w:num w:numId="20">
    <w:abstractNumId w:val="12"/>
  </w:num>
  <w:num w:numId="21">
    <w:abstractNumId w:val="25"/>
  </w:num>
  <w:num w:numId="22">
    <w:abstractNumId w:val="22"/>
  </w:num>
  <w:num w:numId="23">
    <w:abstractNumId w:val="19"/>
  </w:num>
  <w:num w:numId="24">
    <w:abstractNumId w:val="13"/>
  </w:num>
  <w:num w:numId="25">
    <w:abstractNumId w:val="17"/>
  </w:num>
  <w:num w:numId="26">
    <w:abstractNumId w:val="33"/>
  </w:num>
  <w:num w:numId="27">
    <w:abstractNumId w:val="26"/>
  </w:num>
  <w:num w:numId="28">
    <w:abstractNumId w:val="31"/>
  </w:num>
  <w:num w:numId="29">
    <w:abstractNumId w:val="16"/>
  </w:num>
  <w:num w:numId="30">
    <w:abstractNumId w:val="10"/>
  </w:num>
  <w:num w:numId="31">
    <w:abstractNumId w:val="20"/>
  </w:num>
  <w:num w:numId="32">
    <w:abstractNumId w:val="32"/>
  </w:num>
  <w:num w:numId="33">
    <w:abstractNumId w:val="23"/>
  </w:num>
  <w:num w:numId="34">
    <w:abstractNumId w:val="34"/>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C33"/>
    <w:rsid w:val="00057BBE"/>
    <w:rsid w:val="00084B0D"/>
    <w:rsid w:val="00093923"/>
    <w:rsid w:val="000B04A7"/>
    <w:rsid w:val="00112D9C"/>
    <w:rsid w:val="00117036"/>
    <w:rsid w:val="00144FBA"/>
    <w:rsid w:val="00153D2C"/>
    <w:rsid w:val="00164F18"/>
    <w:rsid w:val="00182261"/>
    <w:rsid w:val="002118DA"/>
    <w:rsid w:val="00231F87"/>
    <w:rsid w:val="0026076B"/>
    <w:rsid w:val="00265B36"/>
    <w:rsid w:val="002A05CD"/>
    <w:rsid w:val="002A605E"/>
    <w:rsid w:val="002B3EAD"/>
    <w:rsid w:val="002B53C5"/>
    <w:rsid w:val="002C6B63"/>
    <w:rsid w:val="002D624F"/>
    <w:rsid w:val="002F0944"/>
    <w:rsid w:val="002F5C06"/>
    <w:rsid w:val="00316EF2"/>
    <w:rsid w:val="00324E3E"/>
    <w:rsid w:val="003B590E"/>
    <w:rsid w:val="0041166B"/>
    <w:rsid w:val="004140DA"/>
    <w:rsid w:val="004238D2"/>
    <w:rsid w:val="004319BF"/>
    <w:rsid w:val="004469BA"/>
    <w:rsid w:val="00465ACE"/>
    <w:rsid w:val="0047115F"/>
    <w:rsid w:val="004834AC"/>
    <w:rsid w:val="00490BC4"/>
    <w:rsid w:val="00491E0E"/>
    <w:rsid w:val="004D4980"/>
    <w:rsid w:val="00500A09"/>
    <w:rsid w:val="005110FA"/>
    <w:rsid w:val="00541E4E"/>
    <w:rsid w:val="00572CDE"/>
    <w:rsid w:val="005F5646"/>
    <w:rsid w:val="005F7B16"/>
    <w:rsid w:val="00607C6D"/>
    <w:rsid w:val="0061032A"/>
    <w:rsid w:val="006110F2"/>
    <w:rsid w:val="00611F54"/>
    <w:rsid w:val="00632D2A"/>
    <w:rsid w:val="006444CB"/>
    <w:rsid w:val="00674E6C"/>
    <w:rsid w:val="00705319"/>
    <w:rsid w:val="00707DEE"/>
    <w:rsid w:val="00731572"/>
    <w:rsid w:val="0079215F"/>
    <w:rsid w:val="007B35BA"/>
    <w:rsid w:val="007B3EAB"/>
    <w:rsid w:val="007E7E42"/>
    <w:rsid w:val="00852A66"/>
    <w:rsid w:val="00864D44"/>
    <w:rsid w:val="008A18E3"/>
    <w:rsid w:val="00903FBA"/>
    <w:rsid w:val="00955A61"/>
    <w:rsid w:val="009611FC"/>
    <w:rsid w:val="0098031C"/>
    <w:rsid w:val="00983BBE"/>
    <w:rsid w:val="00983BDA"/>
    <w:rsid w:val="009D3AC9"/>
    <w:rsid w:val="009E5A22"/>
    <w:rsid w:val="00A306E5"/>
    <w:rsid w:val="00A55628"/>
    <w:rsid w:val="00A55E86"/>
    <w:rsid w:val="00A63023"/>
    <w:rsid w:val="00A8326F"/>
    <w:rsid w:val="00A83819"/>
    <w:rsid w:val="00A83AEA"/>
    <w:rsid w:val="00B059D9"/>
    <w:rsid w:val="00B22B06"/>
    <w:rsid w:val="00B57776"/>
    <w:rsid w:val="00B90706"/>
    <w:rsid w:val="00BE1BF6"/>
    <w:rsid w:val="00C02571"/>
    <w:rsid w:val="00C07B00"/>
    <w:rsid w:val="00C97672"/>
    <w:rsid w:val="00CE7ADB"/>
    <w:rsid w:val="00CF7FFE"/>
    <w:rsid w:val="00D33115"/>
    <w:rsid w:val="00D51DF2"/>
    <w:rsid w:val="00D54664"/>
    <w:rsid w:val="00D83F52"/>
    <w:rsid w:val="00DD59F8"/>
    <w:rsid w:val="00DF1428"/>
    <w:rsid w:val="00DF51E8"/>
    <w:rsid w:val="00E076C6"/>
    <w:rsid w:val="00E14141"/>
    <w:rsid w:val="00E16CA8"/>
    <w:rsid w:val="00E576A2"/>
    <w:rsid w:val="00EE7053"/>
    <w:rsid w:val="00EF2BED"/>
    <w:rsid w:val="00F77881"/>
    <w:rsid w:val="00F87292"/>
    <w:rsid w:val="00FC6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link w:val="Heading2Char"/>
    <w:qFormat/>
    <w:pPr>
      <w:keepNext/>
      <w:outlineLvl w:val="1"/>
    </w:pPr>
    <w:rPr>
      <w:b/>
      <w:sz w:val="2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customStyle="1" w:styleId="dialogue">
    <w:name w:val="dialogue"/>
    <w:basedOn w:val="BlockText"/>
    <w:rPr>
      <w:rFonts w:ascii="Helvetica-Narrow" w:hAnsi="Helvetica-Narrow"/>
      <w:sz w:val="18"/>
    </w:rPr>
  </w:style>
  <w:style w:type="paragraph" w:styleId="BlockText">
    <w:name w:val="Block Text"/>
    <w:basedOn w:val="Normal"/>
    <w:pPr>
      <w:spacing w:after="120"/>
      <w:ind w:left="1440" w:right="1440"/>
    </w:pPr>
  </w:style>
  <w:style w:type="paragraph" w:styleId="BodyText">
    <w:name w:val="Body Text"/>
    <w:basedOn w:val="Normal"/>
    <w:rPr>
      <w:b/>
    </w:rPr>
  </w:style>
  <w:style w:type="paragraph" w:styleId="BodyText2">
    <w:name w:val="Body Text 2"/>
    <w:basedOn w:val="Normal"/>
    <w:rPr>
      <w:sz w:val="1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character" w:styleId="FollowedHyperlink">
    <w:name w:val="FollowedHyperlink"/>
    <w:rsid w:val="00166C33"/>
    <w:rPr>
      <w:color w:val="800080"/>
      <w:u w:val="single"/>
    </w:rPr>
  </w:style>
  <w:style w:type="character" w:customStyle="1" w:styleId="Heading2Char">
    <w:name w:val="Heading 2 Char"/>
    <w:link w:val="Heading2"/>
    <w:rsid w:val="00C07B00"/>
    <w:rPr>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link w:val="Heading2Char"/>
    <w:qFormat/>
    <w:pPr>
      <w:keepNext/>
      <w:outlineLvl w:val="1"/>
    </w:pPr>
    <w:rPr>
      <w:b/>
      <w:sz w:val="2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customStyle="1" w:styleId="dialogue">
    <w:name w:val="dialogue"/>
    <w:basedOn w:val="BlockText"/>
    <w:rPr>
      <w:rFonts w:ascii="Helvetica-Narrow" w:hAnsi="Helvetica-Narrow"/>
      <w:sz w:val="18"/>
    </w:rPr>
  </w:style>
  <w:style w:type="paragraph" w:styleId="BlockText">
    <w:name w:val="Block Text"/>
    <w:basedOn w:val="Normal"/>
    <w:pPr>
      <w:spacing w:after="120"/>
      <w:ind w:left="1440" w:right="1440"/>
    </w:pPr>
  </w:style>
  <w:style w:type="paragraph" w:styleId="BodyText">
    <w:name w:val="Body Text"/>
    <w:basedOn w:val="Normal"/>
    <w:rPr>
      <w:b/>
    </w:rPr>
  </w:style>
  <w:style w:type="paragraph" w:styleId="BodyText2">
    <w:name w:val="Body Text 2"/>
    <w:basedOn w:val="Normal"/>
    <w:rPr>
      <w:sz w:val="1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character" w:styleId="FollowedHyperlink">
    <w:name w:val="FollowedHyperlink"/>
    <w:rsid w:val="00166C33"/>
    <w:rPr>
      <w:color w:val="800080"/>
      <w:u w:val="single"/>
    </w:rPr>
  </w:style>
  <w:style w:type="character" w:customStyle="1" w:styleId="Heading2Char">
    <w:name w:val="Heading 2 Char"/>
    <w:link w:val="Heading2"/>
    <w:rsid w:val="00C07B00"/>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716279">
      <w:bodyDiv w:val="1"/>
      <w:marLeft w:val="0"/>
      <w:marRight w:val="0"/>
      <w:marTop w:val="0"/>
      <w:marBottom w:val="0"/>
      <w:divBdr>
        <w:top w:val="none" w:sz="0" w:space="0" w:color="auto"/>
        <w:left w:val="none" w:sz="0" w:space="0" w:color="auto"/>
        <w:bottom w:val="none" w:sz="0" w:space="0" w:color="auto"/>
        <w:right w:val="none" w:sz="0" w:space="0" w:color="auto"/>
      </w:divBdr>
    </w:div>
    <w:div w:id="191057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ezi.com/ecq47kig6u1_/?utm_campaign=share&amp;utm_medium=copy" TargetMode="External"/><Relationship Id="rId5" Type="http://schemas.openxmlformats.org/officeDocument/2006/relationships/settings" Target="settings.xml"/><Relationship Id="rId10" Type="http://schemas.openxmlformats.org/officeDocument/2006/relationships/hyperlink" Target="http://flstandards.org" TargetMode="External"/><Relationship Id="rId4" Type="http://schemas.microsoft.com/office/2007/relationships/stylesWithEffects" Target="stylesWithEffects.xml"/><Relationship Id="rId9" Type="http://schemas.openxmlformats.org/officeDocument/2006/relationships/hyperlink" Target="http://ucfgr4vivalaflorida13fth.wikispace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B1F49-675F-4CF9-A1DD-309B40F71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1207</Words>
  <Characters>6534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Name:</vt:lpstr>
    </vt:vector>
  </TitlesOfParts>
  <Company>BGSU</Company>
  <LinksUpToDate>false</LinksUpToDate>
  <CharactersWithSpaces>7726</CharactersWithSpaces>
  <SharedDoc>false</SharedDoc>
  <HLinks>
    <vt:vector size="18" baseType="variant">
      <vt:variant>
        <vt:i4>7536733</vt:i4>
      </vt:variant>
      <vt:variant>
        <vt:i4>6</vt:i4>
      </vt:variant>
      <vt:variant>
        <vt:i4>0</vt:i4>
      </vt:variant>
      <vt:variant>
        <vt:i4>5</vt:i4>
      </vt:variant>
      <vt:variant>
        <vt:lpwstr>http://prezi.com/ecq47kig6u1_/?utm_campaign=share&amp;utm_medium=copy</vt:lpwstr>
      </vt:variant>
      <vt:variant>
        <vt:lpwstr/>
      </vt:variant>
      <vt:variant>
        <vt:i4>3276838</vt:i4>
      </vt:variant>
      <vt:variant>
        <vt:i4>3</vt:i4>
      </vt:variant>
      <vt:variant>
        <vt:i4>0</vt:i4>
      </vt:variant>
      <vt:variant>
        <vt:i4>5</vt:i4>
      </vt:variant>
      <vt:variant>
        <vt:lpwstr>http://flstandards.org/</vt:lpwstr>
      </vt:variant>
      <vt:variant>
        <vt:lpwstr/>
      </vt:variant>
      <vt:variant>
        <vt:i4>2097215</vt:i4>
      </vt:variant>
      <vt:variant>
        <vt:i4>0</vt:i4>
      </vt:variant>
      <vt:variant>
        <vt:i4>0</vt:i4>
      </vt:variant>
      <vt:variant>
        <vt:i4>5</vt:i4>
      </vt:variant>
      <vt:variant>
        <vt:lpwstr>http://ucfgr4vivalaflorida13fth.wikispaces.com/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University Computer Services</dc:creator>
  <cp:keywords/>
  <cp:lastModifiedBy>Amber</cp:lastModifiedBy>
  <cp:revision>2</cp:revision>
  <cp:lastPrinted>2005-01-06T17:33:00Z</cp:lastPrinted>
  <dcterms:created xsi:type="dcterms:W3CDTF">2013-11-21T05:10:00Z</dcterms:created>
  <dcterms:modified xsi:type="dcterms:W3CDTF">2013-11-21T05:10:00Z</dcterms:modified>
</cp:coreProperties>
</file>